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757" w:rsidRPr="00D13757" w:rsidRDefault="00D13757" w:rsidP="00D13757">
      <w:pPr>
        <w:spacing w:after="200" w:line="240" w:lineRule="auto"/>
        <w:jc w:val="center"/>
        <w:rPr>
          <w:rFonts w:ascii="Arial" w:eastAsia="Times New Roman" w:hAnsi="Arial" w:cs="Arial"/>
          <w:color w:val="000000"/>
          <w:sz w:val="20"/>
          <w:szCs w:val="20"/>
          <w:lang w:eastAsia="es-ES"/>
        </w:rPr>
      </w:pPr>
      <w:r w:rsidRPr="00D13757">
        <w:rPr>
          <w:rFonts w:ascii="Arial" w:eastAsia="Times New Roman" w:hAnsi="Arial" w:cs="Arial"/>
          <w:b/>
          <w:bCs/>
          <w:color w:val="FF0000"/>
          <w:sz w:val="36"/>
          <w:szCs w:val="36"/>
          <w:lang w:eastAsia="es-ES"/>
        </w:rPr>
        <w:t>CONTRATO EN PRÁCTICAS PARA PERSONAS CON DISCAPACIDAD</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b/>
          <w:bCs/>
          <w:color w:val="000000"/>
          <w:sz w:val="20"/>
          <w:szCs w:val="20"/>
          <w:u w:val="single"/>
          <w:lang w:eastAsia="es-ES"/>
        </w:rPr>
        <w:t>REQUISITOS DE LOS TRABAJADORES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Ser trabajador con discapacidad con un grado </w:t>
      </w:r>
      <w:r w:rsidRPr="00D13757">
        <w:rPr>
          <w:rFonts w:ascii="Arial" w:eastAsia="Times New Roman" w:hAnsi="Arial" w:cs="Arial"/>
          <w:color w:val="000000"/>
          <w:sz w:val="20"/>
          <w:szCs w:val="20"/>
          <w:u w:val="single"/>
          <w:lang w:eastAsia="es-ES"/>
        </w:rPr>
        <w:t>igual o superior al 33%</w:t>
      </w:r>
      <w:r w:rsidRPr="00D13757">
        <w:rPr>
          <w:rFonts w:ascii="Arial" w:eastAsia="Times New Roman" w:hAnsi="Arial" w:cs="Arial"/>
          <w:color w:val="000000"/>
          <w:sz w:val="20"/>
          <w:szCs w:val="20"/>
          <w:lang w:eastAsia="es-ES"/>
        </w:rPr>
        <w:t xml:space="preserve"> reconocido como tal por el organismo competente, o pensionistas de la Seguridad Social que tengan reconocida una pensión de incapacidad permanente en el grado de total, absoluta o gran invalidez, o pensionistas de clases pasivas que tengan reconocida una pensión de jubilación o de retiro por incapacidad permanente para el servicio o inutilidad.</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Que esté en posesión de título universitario o de formación profesional de grado medio o superior o títulos oficialmente reconocidos como equivalentes, de acuerdo con las leyes reguladoras del sistema educativo vigente, o de certificado de profesionalidad de acuerdo con lo previsto en la Ley Orgánica 5/2002, de 19-6, de las Cualificaciones y de la Formación Profesional, que habiliten para el ejercicio profesional.</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Que no hayan transcurrido </w:t>
      </w:r>
      <w:r w:rsidRPr="00D13757">
        <w:rPr>
          <w:rFonts w:ascii="Arial" w:eastAsia="Times New Roman" w:hAnsi="Arial" w:cs="Arial"/>
          <w:color w:val="000000"/>
          <w:sz w:val="20"/>
          <w:szCs w:val="20"/>
          <w:u w:val="single"/>
          <w:lang w:eastAsia="es-ES"/>
        </w:rPr>
        <w:t>más de 7 años</w:t>
      </w:r>
      <w:r w:rsidRPr="00D13757">
        <w:rPr>
          <w:rFonts w:ascii="Arial" w:eastAsia="Times New Roman" w:hAnsi="Arial" w:cs="Arial"/>
          <w:color w:val="000000"/>
          <w:sz w:val="20"/>
          <w:szCs w:val="20"/>
          <w:lang w:eastAsia="es-ES"/>
        </w:rPr>
        <w:t xml:space="preserve"> desde la terminación de los estudios.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b/>
          <w:bCs/>
          <w:color w:val="000000"/>
          <w:sz w:val="20"/>
          <w:szCs w:val="20"/>
          <w:u w:val="single"/>
          <w:lang w:eastAsia="es-ES"/>
        </w:rPr>
        <w:t>CARACTERÍSTICAS DEL CONTRATO</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El contrato se formalizará por escrito, en cuadruplicado ejemplar, en modelo oficial. Al contrato se acompañará solicitud de alta en el régimen correspondiente de la Seguridad Social, así como el certificado de discapacidad.</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Deberá constar expresamente la titulación del trabajador, la duración del contrato y el puesto de trabajo a desempeñar durante las prácticas.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Deberá comunicarse al Servicio Público de Empleo en el plazo de los diez días siguientes a su concertación, al igual que las prórrogas del mismo.</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No podrá ser inferior a seis meses ni exceder de dos años; dentro de estos límites, los Convenios Colectivos de ámbito sectorial podrán determinar la duración del contrato. Si el contrato en prácticas se hubiera concertado por tiempo inferior a dos años, se podrán acordar hasta dos prórrogas, con una duración mínima de seis meses.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El periodo de prueba no podrá ser superior a un mes para los contratos en prácticas celebrados con trabajadores que estén en posesión de título de grado medio o de certificado de profesionalidad de </w:t>
      </w:r>
      <w:r w:rsidRPr="00D13757">
        <w:rPr>
          <w:rFonts w:ascii="Arial" w:eastAsia="Times New Roman" w:hAnsi="Arial" w:cs="Arial"/>
          <w:color w:val="000000"/>
          <w:sz w:val="20"/>
          <w:szCs w:val="20"/>
          <w:u w:val="single"/>
          <w:lang w:eastAsia="es-ES"/>
        </w:rPr>
        <w:t>nivel 1 o 2</w:t>
      </w:r>
      <w:r w:rsidRPr="00D13757">
        <w:rPr>
          <w:rFonts w:ascii="Arial" w:eastAsia="Times New Roman" w:hAnsi="Arial" w:cs="Arial"/>
          <w:color w:val="000000"/>
          <w:sz w:val="20"/>
          <w:szCs w:val="20"/>
          <w:lang w:eastAsia="es-ES"/>
        </w:rPr>
        <w:t xml:space="preserve">, ni a dos meses para los contratos en prácticas celebrados con trabajadores que estén en posesión de título de grado superior o de certificado de profesionalidad de </w:t>
      </w:r>
      <w:r w:rsidRPr="00D13757">
        <w:rPr>
          <w:rFonts w:ascii="Arial" w:eastAsia="Times New Roman" w:hAnsi="Arial" w:cs="Arial"/>
          <w:color w:val="000000"/>
          <w:sz w:val="20"/>
          <w:szCs w:val="20"/>
          <w:u w:val="single"/>
          <w:lang w:eastAsia="es-ES"/>
        </w:rPr>
        <w:t>nivel 3</w:t>
      </w:r>
      <w:r w:rsidRPr="00D13757">
        <w:rPr>
          <w:rFonts w:ascii="Arial" w:eastAsia="Times New Roman" w:hAnsi="Arial" w:cs="Arial"/>
          <w:color w:val="000000"/>
          <w:sz w:val="20"/>
          <w:szCs w:val="20"/>
          <w:lang w:eastAsia="es-ES"/>
        </w:rPr>
        <w:t>, salvo lo dispuesto en convenio colectivo.</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A la finalización del contrato no podrá concertarse un nuevo periodo de prueba, computándose la duración de las prácticas a efectos de antigüedad en la empresa.</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b/>
          <w:bCs/>
          <w:color w:val="000000"/>
          <w:sz w:val="20"/>
          <w:szCs w:val="20"/>
          <w:u w:val="single"/>
          <w:lang w:eastAsia="es-ES"/>
        </w:rPr>
        <w:t>INCENTIVOS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Las empresas tendrán derecho a una reducción, durante la duración del contrato, a tiempo completo o parcial, del 50% de la cuota empresarial de la Seguridad Social correspondiente a las contingencias comunes.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Subvención para la adaptación de puestos de trabajo, eliminación de barreras o dotación de medios de protección personal, siempre que su duración sea </w:t>
      </w:r>
      <w:r w:rsidRPr="00D13757">
        <w:rPr>
          <w:rFonts w:ascii="Arial" w:eastAsia="Times New Roman" w:hAnsi="Arial" w:cs="Arial"/>
          <w:color w:val="000000"/>
          <w:sz w:val="20"/>
          <w:szCs w:val="20"/>
          <w:u w:val="single"/>
          <w:lang w:eastAsia="es-ES"/>
        </w:rPr>
        <w:t>igual o superior a 12 meses</w:t>
      </w:r>
      <w:r w:rsidRPr="00D13757">
        <w:rPr>
          <w:rFonts w:ascii="Arial" w:eastAsia="Times New Roman" w:hAnsi="Arial" w:cs="Arial"/>
          <w:color w:val="000000"/>
          <w:sz w:val="20"/>
          <w:szCs w:val="20"/>
          <w:lang w:eastAsia="es-ES"/>
        </w:rPr>
        <w:t>.</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Las conversiones en contratos indefinidos a tiempo completo, o a tiempo parcial, podrán acogerse a las bonificaciones reguladas en la Ley 43/2006, de 29-12 (Artículo 2.2</w:t>
      </w:r>
      <w:proofErr w:type="gramStart"/>
      <w:r w:rsidRPr="00D13757">
        <w:rPr>
          <w:rFonts w:ascii="Arial" w:eastAsia="Times New Roman" w:hAnsi="Arial" w:cs="Arial"/>
          <w:color w:val="000000"/>
          <w:sz w:val="20"/>
          <w:szCs w:val="20"/>
          <w:lang w:eastAsia="es-ES"/>
        </w:rPr>
        <w:t>)..</w:t>
      </w:r>
      <w:proofErr w:type="gramEnd"/>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b/>
          <w:bCs/>
          <w:color w:val="000000"/>
          <w:sz w:val="20"/>
          <w:szCs w:val="20"/>
          <w:u w:val="single"/>
          <w:lang w:eastAsia="es-ES"/>
        </w:rPr>
        <w:t>OTRAS CARACTERÍSTICAS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La retribución del trabajador será la fijada en convenio colectivo para los trabajadores en prácticas, sin que, en su defecto, pueda ser </w:t>
      </w:r>
      <w:r w:rsidRPr="00D13757">
        <w:rPr>
          <w:rFonts w:ascii="Arial" w:eastAsia="Times New Roman" w:hAnsi="Arial" w:cs="Arial"/>
          <w:color w:val="000000"/>
          <w:sz w:val="20"/>
          <w:szCs w:val="20"/>
          <w:u w:val="single"/>
          <w:lang w:eastAsia="es-ES"/>
        </w:rPr>
        <w:t>inferior al 60% o al 75%</w:t>
      </w:r>
      <w:r w:rsidRPr="00D13757">
        <w:rPr>
          <w:rFonts w:ascii="Arial" w:eastAsia="Times New Roman" w:hAnsi="Arial" w:cs="Arial"/>
          <w:color w:val="000000"/>
          <w:sz w:val="20"/>
          <w:szCs w:val="20"/>
          <w:lang w:eastAsia="es-ES"/>
        </w:rPr>
        <w:t xml:space="preserve"> durante el primero o el segundo año de vigencia del contrato, respectivamente, del salario fijado en convenio para un trabajador que desempeñe el mismo o equivalente puesto de trabajo.</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En ningún caso el salario será inferior al salario mínimo interprofesional. En el caso de trabajadores contratados a tiempo parcial, el salario se reducirá en función de la jornada pactada.</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A la terminación del contrato, el empresario deberá expedir al trabajador un certificado en el que conste la duración de las prácticas, el puesto o puestos de trabajo ocupados y las principales tareas realizadas en cada uno de ellos.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Ningún trabajador podrá estar contratado en prácticas en la misma o distinta empresa por tiempo superior a dos años en virtud de la misma titulación.</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Si al término del contrato el trabajador continuase en la empresa, no podrá concertarse un nuevo período de prueba, computándose la duración de las prácticas a efectos de antigüedad en la empresa.</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Posibilidad de obtener los beneficios establecidos en el R. D. 1451/1983, de 11-5, modificado por el Real Decreto 170/2004, de 30-5, y en la Ley 43/2006, de 29-9, por la transformación del contrato temporal en indefinido.</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b/>
          <w:bCs/>
          <w:color w:val="000000"/>
          <w:sz w:val="20"/>
          <w:szCs w:val="20"/>
          <w:u w:val="single"/>
          <w:lang w:eastAsia="es-ES"/>
        </w:rPr>
        <w:t>NORMATIVA</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w:t>
      </w:r>
      <w:r w:rsidRPr="00D13757">
        <w:rPr>
          <w:rFonts w:ascii="Arial" w:eastAsia="Times New Roman" w:hAnsi="Arial" w:cs="Arial"/>
          <w:color w:val="000000"/>
          <w:sz w:val="20"/>
          <w:szCs w:val="20"/>
          <w:u w:val="single"/>
          <w:lang w:eastAsia="es-ES"/>
        </w:rPr>
        <w:t>Artículo 11.1</w:t>
      </w:r>
      <w:r w:rsidRPr="00D13757">
        <w:rPr>
          <w:rFonts w:ascii="Arial" w:eastAsia="Times New Roman" w:hAnsi="Arial" w:cs="Arial"/>
          <w:color w:val="000000"/>
          <w:sz w:val="20"/>
          <w:szCs w:val="20"/>
          <w:lang w:eastAsia="es-ES"/>
        </w:rPr>
        <w:t xml:space="preserve"> del Estatuto de los Trabajadores.</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u w:val="single"/>
          <w:lang w:eastAsia="es-ES"/>
        </w:rPr>
        <w:t>Artículo 11. Contratos formativos.</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1. El contrato de trabajo en prácticas podrá concertarse con quienes estuvieren en posesión de título universitario o de formación profesional de grado medio o superior o títulos oficialmente reconocidos como equivalentes, de acuerdo con las leyes reguladoras del sistema educativo vigente, o de certificado de profesionalidad de acuerdo con lo previsto en la Ley Orgánica 5/2002, de 19-6, de las Cualificaciones y de la Formación Profesional, que habiliten para el ejercicio profesional, dentro de los cinco años, o de siete años cuando el contrato se concierte con un trabajador con discapacidad, siguientes a la terminación de los correspondientes estudios, de acuerdo con las siguientes reglas:</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a) El puesto de trabajo deberá permitir la obtención de la práctica profesional adecuada al nivel de estudios o de formación cursados. Mediante convenio colectivo de ámbito sectorial estatal o, en su defecto, en los convenios colectivos sectoriales de ámbito inferior, se podrán determinar los puestos de trabajo o grupos profesionales objeto de este contrato.</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b) La duración del contrato no podrá ser inferior a 6 meses ni exceder de 2 años, dentro de cuyos límites los convenios colectivos de ámbito sectorial estatal o, en su defecto, los convenios colectivos sectoriales de ámbito inferior podrán determinar la duración del contrato, atendiendo a las características del sector y de las prácticas a realizar.</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Las situaciones de incapacidad temporal, nacimiento, adopción, guarda con fines de adopción, acogimiento, riesgo durante el embarazo, riesgo durante la lactancia y violencia de género interrumpirán el cómputo de la duración del contrato.</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c) Ningún trabajador podrá estar contratado en prácticas en la misma o distinta empresa por tiempo superior a dos años en virtud de la misma titulación o certificado de profesionalidad.</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Tampoco se podrá estar contratado en prácticas en la misma empresa para el mismo puesto de trabajo por tiempo superior a dos años, aunque se trate de distinta titulación o distinto certificado de profesionalidad.</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A los efectos de este artículo, los títulos de grado, máster y, en su caso, doctorado, correspondientes a los estudios universitarios no se considerarán la misma titulación, salvo que al ser contratado por primera vez mediante un contrato en prácticas el trabajador estuviera ya en posesión del título superior de que se trate.</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d) Salvo lo dispuesto en convenio colectivo, el periodo de prueba no podrá ser superior a un mes para los contratos en prácticas celebrados con trabajadores que estén en posesión de título de grado medio o de certificado de profesionalidad de nivel 1 o 2, ni a dos meses para los contratos en prácticas celebrados con trabajadores que estén en posesión de título de grado superior o de certificado de profesionalidad de nivel 3.</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4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e) La retribución del trabajador será la fijada en convenio colectivo para los trabajadores en prácticas, sin que, en su defecto, pueda ser inferior al sesenta o al setenta y cinco por ciento durante el primero o el segundo año de vigencia del contrato, respectivamente, del salario fijado en convenio para un trabajador que desempeñe el mismo o equivalente puesto de trabajo.</w:t>
      </w:r>
      <w:r w:rsidRPr="00D13757">
        <w:rPr>
          <w:rFonts w:ascii="Arial" w:eastAsia="Times New Roman" w:hAnsi="Arial" w:cs="Arial"/>
          <w:color w:val="000000"/>
          <w:sz w:val="18"/>
          <w:szCs w:val="18"/>
          <w:lang w:eastAsia="es-ES"/>
        </w:rPr>
        <w:t xml:space="preserve"> </w:t>
      </w:r>
    </w:p>
    <w:p w:rsidR="00D13757" w:rsidRPr="00D13757" w:rsidRDefault="00D13757" w:rsidP="00D13757">
      <w:pPr>
        <w:shd w:val="clear" w:color="auto" w:fill="FFFFFF"/>
        <w:spacing w:after="0" w:line="240" w:lineRule="auto"/>
        <w:jc w:val="both"/>
        <w:rPr>
          <w:rFonts w:ascii="Arial" w:eastAsia="Times New Roman" w:hAnsi="Arial" w:cs="Arial"/>
          <w:color w:val="000000"/>
          <w:sz w:val="20"/>
          <w:szCs w:val="20"/>
          <w:lang w:eastAsia="es-ES"/>
        </w:rPr>
      </w:pPr>
      <w:r w:rsidRPr="00D13757">
        <w:rPr>
          <w:rFonts w:ascii="Arial" w:eastAsia="Times New Roman" w:hAnsi="Arial" w:cs="Arial"/>
          <w:i/>
          <w:iCs/>
          <w:color w:val="000000"/>
          <w:sz w:val="18"/>
          <w:szCs w:val="18"/>
          <w:lang w:eastAsia="es-ES"/>
        </w:rPr>
        <w:t>f) Si al término del contrato el trabajador continuase en la empresa no podrá concertarse un nuevo periodo de prueba, computándose la duración de las prácticas a efecto de antigüedad en la empresa.</w:t>
      </w:r>
      <w:r w:rsidRPr="00D13757">
        <w:rPr>
          <w:rFonts w:ascii="Arial" w:eastAsia="Times New Roman" w:hAnsi="Arial" w:cs="Arial"/>
          <w:color w:val="000000"/>
          <w:sz w:val="18"/>
          <w:szCs w:val="18"/>
          <w:lang w:eastAsia="es-ES"/>
        </w:rPr>
        <w:t xml:space="preserve"> </w:t>
      </w:r>
    </w:p>
    <w:p w:rsidR="00D13757" w:rsidRPr="00D13757" w:rsidRDefault="00D13757" w:rsidP="00D13757">
      <w:pPr>
        <w:spacing w:before="100"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w:t>
      </w:r>
      <w:hyperlink r:id="rId4" w:history="1">
        <w:r w:rsidRPr="00D13757">
          <w:rPr>
            <w:rFonts w:ascii="Arial" w:eastAsia="Times New Roman" w:hAnsi="Arial" w:cs="Arial"/>
            <w:b/>
            <w:bCs/>
            <w:color w:val="0000FF"/>
            <w:sz w:val="20"/>
            <w:szCs w:val="20"/>
            <w:u w:val="single"/>
            <w:lang w:eastAsia="es-ES"/>
          </w:rPr>
          <w:t>Real Decreto 488/1998, de 27-3</w:t>
        </w:r>
      </w:hyperlink>
      <w:r w:rsidRPr="00D13757">
        <w:rPr>
          <w:rFonts w:ascii="Arial" w:eastAsia="Times New Roman" w:hAnsi="Arial" w:cs="Arial"/>
          <w:color w:val="000000"/>
          <w:sz w:val="20"/>
          <w:szCs w:val="20"/>
          <w:lang w:eastAsia="es-ES"/>
        </w:rPr>
        <w:t>, por el que se desarrolla el artículo 11 del Estatuto de los Trabajadores en materia de contratos formativos.</w:t>
      </w:r>
    </w:p>
    <w:p w:rsidR="00D13757" w:rsidRPr="00D13757" w:rsidRDefault="00D13757" w:rsidP="00D13757">
      <w:pPr>
        <w:spacing w:after="100" w:line="240" w:lineRule="auto"/>
        <w:jc w:val="both"/>
        <w:rPr>
          <w:rFonts w:ascii="Arial" w:eastAsia="Times New Roman" w:hAnsi="Arial" w:cs="Arial"/>
          <w:color w:val="000000"/>
          <w:sz w:val="20"/>
          <w:szCs w:val="20"/>
          <w:lang w:eastAsia="es-ES"/>
        </w:rPr>
      </w:pPr>
      <w:r w:rsidRPr="00D13757">
        <w:rPr>
          <w:rFonts w:ascii="Arial" w:eastAsia="Times New Roman" w:hAnsi="Arial" w:cs="Arial"/>
          <w:color w:val="000000"/>
          <w:sz w:val="20"/>
          <w:szCs w:val="20"/>
          <w:lang w:eastAsia="es-ES"/>
        </w:rPr>
        <w:t xml:space="preserve">- </w:t>
      </w:r>
      <w:hyperlink r:id="rId5" w:history="1">
        <w:r w:rsidRPr="00D13757">
          <w:rPr>
            <w:rFonts w:ascii="Arial" w:eastAsia="Times New Roman" w:hAnsi="Arial" w:cs="Arial"/>
            <w:b/>
            <w:bCs/>
            <w:color w:val="0000FF"/>
            <w:sz w:val="20"/>
            <w:szCs w:val="20"/>
            <w:u w:val="single"/>
            <w:lang w:eastAsia="es-ES"/>
          </w:rPr>
          <w:t>Real Decreto 170/2004, de 30-1</w:t>
        </w:r>
      </w:hyperlink>
      <w:r w:rsidRPr="00D13757">
        <w:rPr>
          <w:rFonts w:ascii="Arial" w:eastAsia="Times New Roman" w:hAnsi="Arial" w:cs="Arial"/>
          <w:color w:val="000000"/>
          <w:sz w:val="20"/>
          <w:szCs w:val="20"/>
          <w:lang w:eastAsia="es-ES"/>
        </w:rPr>
        <w:t>, por el que se modifica el Real Decreto 1451/83, de 11-5, por el que en cumplimiento de lo previsto en la Ley 13/1982, de 7-4, se regula el empleo selectivo y las medidas de fomento del empleo de los trabajadores minusválidos.</w:t>
      </w:r>
    </w:p>
    <w:p w:rsidR="009841AD" w:rsidRDefault="00D13757" w:rsidP="00D13757">
      <w:r w:rsidRPr="00D13757">
        <w:rPr>
          <w:rFonts w:ascii="Arial" w:eastAsia="Times New Roman" w:hAnsi="Arial" w:cs="Arial"/>
          <w:color w:val="000000"/>
          <w:sz w:val="20"/>
          <w:szCs w:val="20"/>
          <w:lang w:eastAsia="es-ES"/>
        </w:rPr>
        <w:t xml:space="preserve">- </w:t>
      </w:r>
      <w:hyperlink r:id="rId6" w:history="1">
        <w:r w:rsidRPr="00D13757">
          <w:rPr>
            <w:rFonts w:ascii="Arial" w:eastAsia="Times New Roman" w:hAnsi="Arial" w:cs="Arial"/>
            <w:b/>
            <w:bCs/>
            <w:color w:val="0000FF"/>
            <w:sz w:val="20"/>
            <w:szCs w:val="20"/>
            <w:u w:val="single"/>
            <w:lang w:eastAsia="es-ES"/>
          </w:rPr>
          <w:t>Ley 43/2006, de 29-12</w:t>
        </w:r>
      </w:hyperlink>
      <w:r w:rsidRPr="00D13757">
        <w:rPr>
          <w:rFonts w:ascii="Arial" w:eastAsia="Times New Roman" w:hAnsi="Arial" w:cs="Arial"/>
          <w:color w:val="000000"/>
          <w:sz w:val="20"/>
          <w:szCs w:val="20"/>
          <w:lang w:eastAsia="es-ES"/>
        </w:rPr>
        <w:t>, para la mejora del crecimiento y del empleo</w:t>
      </w:r>
      <w:bookmarkStart w:id="0" w:name="_GoBack"/>
      <w:bookmarkEnd w:id="0"/>
    </w:p>
    <w:sectPr w:rsidR="00984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57"/>
    <w:rsid w:val="009841AD"/>
    <w:rsid w:val="00D13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5621F-0F96-42C9-BDFD-6D22AA45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4835">
      <w:bodyDiv w:val="1"/>
      <w:marLeft w:val="0"/>
      <w:marRight w:val="0"/>
      <w:marTop w:val="0"/>
      <w:marBottom w:val="0"/>
      <w:divBdr>
        <w:top w:val="none" w:sz="0" w:space="0" w:color="auto"/>
        <w:left w:val="none" w:sz="0" w:space="0" w:color="auto"/>
        <w:bottom w:val="none" w:sz="0" w:space="0" w:color="auto"/>
        <w:right w:val="none" w:sz="0" w:space="0" w:color="auto"/>
      </w:divBdr>
      <w:divsChild>
        <w:div w:id="158310000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06-22949" TargetMode="External"/><Relationship Id="rId5" Type="http://schemas.openxmlformats.org/officeDocument/2006/relationships/hyperlink" Target="https://www.boe.es/buscar/doc.php?id=BOE-A-2004-1847" TargetMode="External"/><Relationship Id="rId4" Type="http://schemas.openxmlformats.org/officeDocument/2006/relationships/hyperlink" Target="https://www.boe.es/buscar/act.php?id=BOE-A-1998-84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7271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2019-11-29T10:03:00Z</dcterms:created>
  <dcterms:modified xsi:type="dcterms:W3CDTF">2019-11-29T10:04:00Z</dcterms:modified>
</cp:coreProperties>
</file>