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5DB8" w14:textId="77777777" w:rsidR="00663387" w:rsidRPr="002331D9" w:rsidRDefault="00663387" w:rsidP="00663387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2331D9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LA SEGURIDAD SOCIAL INCENTIVARÁ EL RETORNO DE LOS EMPLEADOS EN ERTE A TRAVÉS DE EXENCIONES EN LAS COTIZACIONES SOCIALES</w:t>
      </w:r>
    </w:p>
    <w:p w14:paraId="09D30715" w14:textId="3AE861E0" w:rsidR="00663387" w:rsidRPr="00663387" w:rsidRDefault="00663387" w:rsidP="00663387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FC35CAF" w14:textId="77777777" w:rsidR="00663387" w:rsidRPr="002331D9" w:rsidRDefault="00663387" w:rsidP="002331D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nueva categoría de ERTE de ‘fuerza mayor parcial’ durará hasta el 30 de junio</w:t>
      </w:r>
    </w:p>
    <w:p w14:paraId="04C7B548" w14:textId="77777777" w:rsidR="00663387" w:rsidRPr="002331D9" w:rsidRDefault="00663387" w:rsidP="002331D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empresas podrán combinar trabajadores en actividad y suspendidos y las exenciones en las cuotas serán mayores para los primeros</w:t>
      </w:r>
    </w:p>
    <w:p w14:paraId="7C823E54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compañías que no puedan retomar su actividad podrán seguir con ERTE de fuerza mayor total hasta el 30 de junio</w:t>
      </w:r>
    </w:p>
    <w:p w14:paraId="2B9E1F0B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Consejo de Ministros ha aprobado el Real Decreto-ley de medidas sociales en defensa del empleo. En concreto, el Gobierno ha ratificado el Acuerdo Social firmado por varios miembros del Ejecutivo y los agentes sociales por el que se adaptan las condiciones de los trabajadores incluidos en Expedientes de Regulación Temporal de Empleo (ERTE) a la desescalada. En dicho acuerdo, se incluyen nuevos incentivos de la Seguridad Social para la reincorporación al mercado laboral de los trabajadores en estos expedientes a través de exoneraciones en las cotizaciones sociales.</w:t>
      </w:r>
    </w:p>
    <w:p w14:paraId="6C19ACA7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contempla en el en el </w:t>
      </w:r>
      <w:hyperlink r:id="rId4" w:anchor="a4" w:history="1">
        <w:r w:rsidRPr="002331D9">
          <w:rPr>
            <w:rFonts w:ascii="Comic Sans MS" w:eastAsia="Times New Roman" w:hAnsi="Comic Sans MS" w:cs="Arial"/>
            <w:b/>
            <w:bCs/>
            <w:color w:val="0000FF"/>
            <w:sz w:val="28"/>
            <w:szCs w:val="28"/>
            <w:u w:val="single"/>
            <w:lang w:eastAsia="es-ES"/>
          </w:rPr>
          <w:t>artículo 4 Real Decreto-ley 18/2020, de 12-5</w:t>
        </w:r>
      </w:hyperlink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bajo la rúbrica «Medidas extraordinarias en materia de cotización» vinculadas a las medidas reguladas para ERTES por fuerza Mayor Covid-19</w:t>
      </w:r>
    </w:p>
    <w:p w14:paraId="300183B2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el acuerdo se crea una nueva categoría de ERTE para las empresas que puedan reiniciar su actividad, denominado “de fuerza mayor parcial”, que durará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hasta el próximo 30 de junio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Durante este periodo, las empresas pueden combinar trabajadores en actividad y suspendidos y por todos ellos quedarán exoneradas del abono de la aportación empresarial a la cotización a la Seguridad Social y por conceptos de recaudación conjunta.</w:t>
      </w:r>
    </w:p>
    <w:p w14:paraId="45261569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Para incentivar la reincorporación a los puestos de trabajo del máximo número posible de trabajadores en ERTE, las exenciones serán mayores para los empleados que regresen a la actividad que para quienes continúen suspendidos.</w:t>
      </w:r>
    </w:p>
    <w:p w14:paraId="61103D80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concreto, las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empresas de menos de 50 empleados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tendrán una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exención de cotizaciones del 85%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las cotizaciones devengadas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en el mes de mayo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del 70%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las devengadas en junio para los trabajadores que retomen la actividad. Para los que continúen suspendidos, también habrá exoneración, pero será menor: del 60% para las cotizaciones devengadas en mayo y del 45% para las de junio.</w:t>
      </w:r>
    </w:p>
    <w:p w14:paraId="471447F8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el caso de las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empresas de 50 o más trabajadores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la exención para los empleados que se reincorporen será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del 60% y del 45%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para las cotizaciones devengadas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en mayo y junio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respectivamente. Para los trabajadores que no se reincorporen, la rebaja será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del 45% en mayo y del 30% en junio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14:paraId="7019C138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exenciones en la cotización no tendrán efectos para los trabajadores que mantendrán como cotizado a todos los efectos el periodo en que se apliquen. Además, no se tendrá en cuenta dicho periodo para el cálculo de las prestaciones futuras.</w:t>
      </w:r>
    </w:p>
    <w:p w14:paraId="2716702A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Para aquellas empresas que no puedan retomar la actividad y se encuentren en situación de ERTE de fuerza mayor total se mantienen las exenciones previstas hasta el 30 de junio. La exoneración de cuotas devengadas en los meses de mayo y junio, así como las cuotas por recaudación conjunta, será del 100% para aquellas empresas que tuvieran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menos de 50 trabajadores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del 75% para aquellas cuya plantilla sea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igual o superior a los 50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14:paraId="22D9C79D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medidas estarán vigentes 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hasta el 30 de junio</w:t>
      </w: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pero se podrá establecer una prórroga de los expedientes de regulación de empleo en atención a las restricciones de la actividad vinculadas a razones sanitarias, previo acuerdo del Consejo de Ministros.</w:t>
      </w:r>
    </w:p>
    <w:p w14:paraId="17CB8909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exenciones en la cotización se aplicarán por la Tesorería General de la Seguridad Social, a instancia de la empresa, previa comunicación sobre la situación de fuerza mayor total o parcial, así como de la identificación de los trabajadores afectados y el periodo de suspensión o reducción de la jornada.</w:t>
      </w:r>
    </w:p>
    <w:p w14:paraId="7654DE2E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acuerdo incluye la creación de una Comisión de Seguimiento tripartita en la que participará el Ministerio de Inclusión, Seguridad Social y Migraciones, el Ministerio de Trabajo y Economía Social y los agentes sociales. Su principal función será el seguimiento de las medidas adoptadas en el ámbito laboral.</w:t>
      </w:r>
    </w:p>
    <w:p w14:paraId="30DC8897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Con este plan de incentivos, novedoso a escala internacional, el objetivo del Ministerio de Inclusión, Seguridad Social y Migraciones es acompañar a las empresas en su retorno a la actividad, tratando de ayudar a la reincorporación del mayor número de trabajadores a sus puestos de trabajo.</w:t>
      </w:r>
    </w:p>
    <w:p w14:paraId="1770E8B1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======================================</w:t>
      </w:r>
    </w:p>
    <w:p w14:paraId="619B8DFD" w14:textId="77777777" w:rsidR="00663387" w:rsidRPr="002331D9" w:rsidRDefault="00663387" w:rsidP="002331D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Como han funcionado los ERTE en el confinamiento -&gt;</w:t>
      </w:r>
    </w:p>
    <w:p w14:paraId="27A30BE3" w14:textId="77777777" w:rsidR="00663387" w:rsidRPr="002331D9" w:rsidRDefault="002331D9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hyperlink r:id="rId5" w:history="1">
        <w:r w:rsidR="00663387" w:rsidRPr="002331D9">
          <w:rPr>
            <w:rFonts w:ascii="Comic Sans MS" w:eastAsia="Times New Roman" w:hAnsi="Comic Sans MS" w:cs="Arial"/>
            <w:i/>
            <w:iCs/>
            <w:color w:val="0000FF"/>
            <w:sz w:val="28"/>
            <w:szCs w:val="28"/>
            <w:u w:val="single"/>
            <w:lang w:eastAsia="es-ES"/>
          </w:rPr>
          <w:t>https://i0.wp.com/revista.seg-social.es/wp-content/uploads/2020/05/WhatsApp-Image-2020-05-12-at-10.41.33-1.jpeg?resize=724%2C1024&amp;ssl=1</w:t>
        </w:r>
      </w:hyperlink>
    </w:p>
    <w:p w14:paraId="350BC94D" w14:textId="77777777" w:rsidR="00663387" w:rsidRPr="002331D9" w:rsidRDefault="00663387" w:rsidP="002331D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ERTE de Fuerza Mayor Parcial -&gt;</w:t>
      </w:r>
    </w:p>
    <w:p w14:paraId="20364D8A" w14:textId="77777777" w:rsidR="00663387" w:rsidRPr="002331D9" w:rsidRDefault="002331D9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hyperlink r:id="rId6" w:history="1">
        <w:r w:rsidR="00663387" w:rsidRPr="002331D9">
          <w:rPr>
            <w:rFonts w:ascii="Comic Sans MS" w:eastAsia="Times New Roman" w:hAnsi="Comic Sans MS" w:cs="Arial"/>
            <w:i/>
            <w:iCs/>
            <w:color w:val="0000FF"/>
            <w:sz w:val="28"/>
            <w:szCs w:val="28"/>
            <w:u w:val="single"/>
            <w:lang w:eastAsia="es-ES"/>
          </w:rPr>
          <w:t>https://i2.wp.com/revista.seg-social.es/wp-content/uploads/2020/05/WhatsApp-Image-2020-05-12-at-10.47.26.jpeg?resize=1024%2C576&amp;ssl=1</w:t>
        </w:r>
      </w:hyperlink>
    </w:p>
    <w:p w14:paraId="5E49744F" w14:textId="77777777" w:rsidR="00663387" w:rsidRPr="002331D9" w:rsidRDefault="00663387" w:rsidP="002331D9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transición hacia la nueva normalidad -&gt;</w:t>
      </w:r>
    </w:p>
    <w:p w14:paraId="42FFD7FC" w14:textId="77777777" w:rsidR="00663387" w:rsidRPr="002331D9" w:rsidRDefault="002331D9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hyperlink r:id="rId7" w:history="1">
        <w:r w:rsidR="00663387" w:rsidRPr="002331D9">
          <w:rPr>
            <w:rFonts w:ascii="Comic Sans MS" w:eastAsia="Times New Roman" w:hAnsi="Comic Sans MS" w:cs="Arial"/>
            <w:i/>
            <w:iCs/>
            <w:color w:val="0000FF"/>
            <w:sz w:val="28"/>
            <w:szCs w:val="28"/>
            <w:u w:val="single"/>
            <w:lang w:eastAsia="es-ES"/>
          </w:rPr>
          <w:t>https://i1.wp.com/revista.seg-social.es/wp-content/uploads/2020/05/WhatsApp-Image-2020-05-12-at-10.16.58.jpeg?resize=1024%2C576&amp;ssl=1</w:t>
        </w:r>
      </w:hyperlink>
    </w:p>
    <w:p w14:paraId="6C0DBDDA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========================</w:t>
      </w:r>
    </w:p>
    <w:p w14:paraId="66395632" w14:textId="77777777" w:rsidR="00663387" w:rsidRPr="002331D9" w:rsidRDefault="002331D9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hyperlink r:id="rId8" w:history="1">
        <w:r w:rsidR="00663387" w:rsidRPr="002331D9">
          <w:rPr>
            <w:rFonts w:ascii="Comic Sans MS" w:eastAsia="Times New Roman" w:hAnsi="Comic Sans MS" w:cs="Arial"/>
            <w:i/>
            <w:iCs/>
            <w:color w:val="0000FF"/>
            <w:sz w:val="28"/>
            <w:szCs w:val="28"/>
            <w:u w:val="single"/>
            <w:lang w:eastAsia="es-ES"/>
          </w:rPr>
          <w:t>https://revista.seg-social.es/2020/0</w:t>
        </w:r>
        <w:r w:rsidR="00663387" w:rsidRPr="002331D9">
          <w:rPr>
            <w:rFonts w:ascii="Comic Sans MS" w:eastAsia="Times New Roman" w:hAnsi="Comic Sans MS" w:cs="Arial"/>
            <w:i/>
            <w:iCs/>
            <w:color w:val="0000FF"/>
            <w:sz w:val="28"/>
            <w:szCs w:val="28"/>
            <w:u w:val="single"/>
            <w:lang w:eastAsia="es-ES"/>
          </w:rPr>
          <w:t>5</w:t>
        </w:r>
        <w:r w:rsidR="00663387" w:rsidRPr="002331D9">
          <w:rPr>
            <w:rFonts w:ascii="Comic Sans MS" w:eastAsia="Times New Roman" w:hAnsi="Comic Sans MS" w:cs="Arial"/>
            <w:i/>
            <w:iCs/>
            <w:color w:val="0000FF"/>
            <w:sz w:val="28"/>
            <w:szCs w:val="28"/>
            <w:u w:val="single"/>
            <w:lang w:eastAsia="es-ES"/>
          </w:rPr>
          <w:t>/12/la-seguridad-social-incentivara-el-retorno-de-los-empleados-en-erte-a-traves-de-exenciones-en-las-cotizaciones-sociales/</w:t>
        </w:r>
      </w:hyperlink>
    </w:p>
    <w:p w14:paraId="40AC9BB3" w14:textId="77777777" w:rsidR="00663387" w:rsidRPr="002331D9" w:rsidRDefault="00663387" w:rsidP="002331D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2331D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========================</w:t>
      </w:r>
    </w:p>
    <w:p w14:paraId="7E2EEE8F" w14:textId="77777777" w:rsidR="00663387" w:rsidRPr="002331D9" w:rsidRDefault="00663387" w:rsidP="002331D9">
      <w:pPr>
        <w:jc w:val="both"/>
        <w:rPr>
          <w:rFonts w:ascii="Comic Sans MS" w:hAnsi="Comic Sans MS"/>
          <w:sz w:val="28"/>
          <w:szCs w:val="28"/>
        </w:rPr>
      </w:pPr>
    </w:p>
    <w:sectPr w:rsidR="00663387" w:rsidRPr="00233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87"/>
    <w:rsid w:val="002331D9"/>
    <w:rsid w:val="006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A117"/>
  <w15:chartTrackingRefBased/>
  <w15:docId w15:val="{0BA54C7D-E45F-46E3-82D8-6B71B3E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.seg-social.es/2020/05/12/la-seguridad-social-incentivara-el-retorno-de-los-empleados-en-erte-a-traves-de-exenciones-en-las-cotizaciones-socia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1.wp.com/revista.seg-social.es/wp-content/uploads/2020/05/WhatsApp-Image-2020-05-12-at-10.16.58.jpeg?resize=1024%2C576&amp;ssl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2.wp.com/revista.seg-social.es/wp-content/uploads/2020/05/WhatsApp-Image-2020-05-12-at-10.47.26.jpeg?resize=1024%2C576&amp;ssl=1" TargetMode="External"/><Relationship Id="rId5" Type="http://schemas.openxmlformats.org/officeDocument/2006/relationships/hyperlink" Target="https://i0.wp.com/revista.seg-social.es/wp-content/uploads/2020/05/WhatsApp-Image-2020-05-12-at-10.41.33-1.jpeg?resize=724%2C1024&amp;ssl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oe.es/buscar/act.php?id=BOE-A-2020-49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2020-05-20T08:31:00Z</dcterms:created>
  <dcterms:modified xsi:type="dcterms:W3CDTF">2020-05-20T10:05:00Z</dcterms:modified>
</cp:coreProperties>
</file>