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F9" w:rsidRPr="00B16744" w:rsidRDefault="005823F9" w:rsidP="005823F9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</w:pPr>
      <w:r w:rsidRPr="00B16744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>ENCUESTA</w:t>
      </w:r>
      <w:r w:rsidRPr="00B16744">
        <w:rPr>
          <w:rFonts w:ascii="Arial" w:eastAsia="Times New Roman" w:hAnsi="Arial" w:cs="Arial"/>
          <w:b/>
          <w:bCs/>
          <w:color w:val="FF0000"/>
          <w:spacing w:val="-3"/>
          <w:sz w:val="44"/>
          <w:szCs w:val="44"/>
          <w:lang w:eastAsia="es-ES"/>
        </w:rPr>
        <w:t> </w:t>
      </w:r>
      <w:r w:rsidRPr="00B16744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>DE </w:t>
      </w:r>
      <w:r w:rsidRPr="00B16744">
        <w:rPr>
          <w:rFonts w:ascii="Arial" w:eastAsia="Times New Roman" w:hAnsi="Arial" w:cs="Arial"/>
          <w:b/>
          <w:bCs/>
          <w:color w:val="FF0000"/>
          <w:spacing w:val="-1"/>
          <w:sz w:val="44"/>
          <w:szCs w:val="44"/>
          <w:lang w:eastAsia="es-ES"/>
        </w:rPr>
        <w:t>POBLACIÓN</w:t>
      </w:r>
      <w:r w:rsidRPr="00B16744">
        <w:rPr>
          <w:rFonts w:ascii="Arial" w:eastAsia="Times New Roman" w:hAnsi="Arial" w:cs="Arial"/>
          <w:b/>
          <w:bCs/>
          <w:color w:val="FF0000"/>
          <w:spacing w:val="4"/>
          <w:sz w:val="44"/>
          <w:szCs w:val="44"/>
          <w:lang w:eastAsia="es-ES"/>
        </w:rPr>
        <w:t> </w:t>
      </w:r>
      <w:r w:rsidRPr="00B16744">
        <w:rPr>
          <w:rFonts w:ascii="Arial" w:eastAsia="Times New Roman" w:hAnsi="Arial" w:cs="Arial"/>
          <w:b/>
          <w:bCs/>
          <w:color w:val="FF0000"/>
          <w:spacing w:val="-2"/>
          <w:sz w:val="44"/>
          <w:szCs w:val="44"/>
          <w:lang w:eastAsia="es-ES"/>
        </w:rPr>
        <w:t>ACTIVA</w:t>
      </w:r>
      <w:r w:rsidRPr="00B16744">
        <w:rPr>
          <w:rFonts w:ascii="Arial" w:eastAsia="Times New Roman" w:hAnsi="Arial" w:cs="Arial"/>
          <w:b/>
          <w:bCs/>
          <w:color w:val="FF0000"/>
          <w:spacing w:val="1"/>
          <w:sz w:val="44"/>
          <w:szCs w:val="44"/>
          <w:lang w:eastAsia="es-ES"/>
        </w:rPr>
        <w:t> </w:t>
      </w:r>
      <w:r w:rsidRPr="00B16744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>(EPA) - I TRIMESTRE DE 2020 (I)</w:t>
      </w:r>
    </w:p>
    <w:p w:rsidR="00B16744" w:rsidRPr="005823F9" w:rsidRDefault="00B16744" w:rsidP="005823F9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823F9" w:rsidRPr="00B16744" w:rsidRDefault="005823F9" w:rsidP="005823F9">
      <w:pPr>
        <w:spacing w:after="100" w:line="240" w:lineRule="auto"/>
        <w:jc w:val="both"/>
        <w:outlineLvl w:val="1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pacing w:val="-1"/>
          <w:sz w:val="28"/>
          <w:szCs w:val="28"/>
          <w:lang w:eastAsia="es-ES"/>
        </w:rPr>
        <w:t>Instituto Nacional de Estadística</w:t>
      </w:r>
    </w:p>
    <w:p w:rsidR="005823F9" w:rsidRPr="00B16744" w:rsidRDefault="005823F9" w:rsidP="005823F9">
      <w:pPr>
        <w:spacing w:after="100" w:line="240" w:lineRule="auto"/>
        <w:jc w:val="both"/>
        <w:outlineLvl w:val="1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spacing w:val="-1"/>
          <w:sz w:val="28"/>
          <w:szCs w:val="28"/>
          <w:u w:val="single"/>
          <w:lang w:eastAsia="es-ES"/>
        </w:rPr>
        <w:t>EFECTOS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 DEL COVID-19 EN LA EPA</w:t>
      </w:r>
      <w:r w:rsidRPr="00B16744">
        <w:rPr>
          <w:rFonts w:ascii="Comic Sans MS" w:eastAsia="Times New Roman" w:hAnsi="Comic Sans MS" w:cs="Arial"/>
          <w:b/>
          <w:bCs/>
          <w:color w:val="000000"/>
          <w:spacing w:val="-6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DE ESTE TRIMESTRE</w:t>
      </w:r>
    </w:p>
    <w:p w:rsidR="005823F9" w:rsidRPr="00B16744" w:rsidRDefault="005823F9" w:rsidP="005823F9">
      <w:pPr>
        <w:spacing w:after="100" w:line="240" w:lineRule="auto"/>
        <w:jc w:val="both"/>
        <w:outlineLvl w:val="1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Se ha incluido una nota explicativa adicional sobre las especiales circunstancias derivadas de la declaración del estado de alarma en España el pasado 14 de marzo por la pandemia COVID-19.</w:t>
      </w:r>
    </w:p>
    <w:p w:rsidR="005823F9" w:rsidRPr="00B16744" w:rsidRDefault="005823F9" w:rsidP="005823F9">
      <w:pPr>
        <w:spacing w:after="100" w:line="240" w:lineRule="auto"/>
        <w:ind w:right="101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</w:t>
      </w:r>
      <w:r w:rsidRPr="00B16744">
        <w:rPr>
          <w:rFonts w:ascii="Comic Sans MS" w:eastAsia="Times New Roman" w:hAnsi="Comic Sans MS" w:cs="Arial"/>
          <w:color w:val="000000"/>
          <w:spacing w:val="4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declaración del</w:t>
      </w:r>
      <w:r w:rsidRPr="00B16744">
        <w:rPr>
          <w:rFonts w:ascii="Comic Sans MS" w:eastAsia="Times New Roman" w:hAnsi="Comic Sans MS" w:cs="Arial"/>
          <w:color w:val="000000"/>
          <w:spacing w:val="4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estado de alarma ha</w:t>
      </w:r>
      <w:r w:rsidRPr="00B16744">
        <w:rPr>
          <w:rFonts w:ascii="Comic Sans MS" w:eastAsia="Times New Roman" w:hAnsi="Comic Sans MS" w:cs="Arial"/>
          <w:color w:val="000000"/>
          <w:spacing w:val="4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tenido</w:t>
      </w:r>
      <w:r w:rsidRPr="00B16744">
        <w:rPr>
          <w:rFonts w:ascii="Comic Sans MS" w:eastAsia="Times New Roman" w:hAnsi="Comic Sans MS" w:cs="Arial"/>
          <w:color w:val="000000"/>
          <w:spacing w:val="4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importantes</w:t>
      </w:r>
      <w:r w:rsidRPr="00B16744">
        <w:rPr>
          <w:rFonts w:ascii="Comic Sans MS" w:eastAsia="Times New Roman" w:hAnsi="Comic Sans MS" w:cs="Arial"/>
          <w:color w:val="000000"/>
          <w:spacing w:val="4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repercusiones sobre la</w:t>
      </w:r>
      <w:r w:rsidRPr="00B16744">
        <w:rPr>
          <w:rFonts w:ascii="Comic Sans MS" w:eastAsia="Times New Roman" w:hAnsi="Comic Sans MS" w:cs="Arial"/>
          <w:color w:val="000000"/>
          <w:spacing w:val="4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EPA</w:t>
      </w:r>
      <w:r w:rsidRPr="00B16744">
        <w:rPr>
          <w:rFonts w:ascii="Comic Sans MS" w:eastAsia="Times New Roman" w:hAnsi="Comic Sans MS" w:cs="Arial"/>
          <w:color w:val="000000"/>
          <w:spacing w:val="1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del primer</w:t>
      </w:r>
      <w:r w:rsidRPr="00B16744">
        <w:rPr>
          <w:rFonts w:ascii="Comic Sans MS" w:eastAsia="Times New Roman" w:hAnsi="Comic Sans MS" w:cs="Arial"/>
          <w:color w:val="000000"/>
          <w:spacing w:val="2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trimestre de 2020,</w:t>
      </w:r>
      <w:r w:rsidRPr="00B16744">
        <w:rPr>
          <w:rFonts w:ascii="Comic Sans MS" w:eastAsia="Times New Roman" w:hAnsi="Comic Sans MS" w:cs="Arial"/>
          <w:color w:val="000000"/>
          <w:spacing w:val="2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tanto en la realización</w:t>
      </w:r>
      <w:r w:rsidRPr="00B16744">
        <w:rPr>
          <w:rFonts w:ascii="Comic Sans MS" w:eastAsia="Times New Roman" w:hAnsi="Comic Sans MS" w:cs="Arial"/>
          <w:color w:val="000000"/>
          <w:spacing w:val="2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 entrevistas como en las variables</w:t>
      </w:r>
      <w:r w:rsidRPr="00B16744">
        <w:rPr>
          <w:rFonts w:ascii="Comic Sans MS" w:eastAsia="Times New Roman" w:hAnsi="Comic Sans MS" w:cs="Arial"/>
          <w:color w:val="000000"/>
          <w:spacing w:val="1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medidas.</w:t>
      </w:r>
      <w:r w:rsidRPr="00B16744">
        <w:rPr>
          <w:rFonts w:ascii="Comic Sans MS" w:eastAsia="Times New Roman" w:hAnsi="Comic Sans MS" w:cs="Arial"/>
          <w:color w:val="000000"/>
          <w:spacing w:val="1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Aunque</w:t>
      </w:r>
      <w:r w:rsidRPr="00B16744">
        <w:rPr>
          <w:rFonts w:ascii="Comic Sans MS" w:eastAsia="Times New Roman" w:hAnsi="Comic Sans MS" w:cs="Arial"/>
          <w:color w:val="000000"/>
          <w:spacing w:val="1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 efectos del COVID-19 sólo se han manifestado</w:t>
      </w:r>
      <w:r w:rsidRPr="00B16744">
        <w:rPr>
          <w:rFonts w:ascii="Comic Sans MS" w:eastAsia="Times New Roman" w:hAnsi="Comic Sans MS" w:cs="Arial"/>
          <w:color w:val="000000"/>
          <w:spacing w:val="1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desde</w:t>
      </w:r>
      <w:r w:rsidRPr="00B16744">
        <w:rPr>
          <w:rFonts w:ascii="Comic Sans MS" w:eastAsia="Times New Roman" w:hAnsi="Comic Sans MS" w:cs="Arial"/>
          <w:color w:val="000000"/>
          <w:spacing w:val="7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semana 11 de las 13 de referencia de este trimestre, varios aspectos de la encuesta</w:t>
      </w:r>
      <w:r w:rsidRPr="00B16744">
        <w:rPr>
          <w:rFonts w:ascii="Comic Sans MS" w:eastAsia="Times New Roman" w:hAnsi="Comic Sans MS" w:cs="Arial"/>
          <w:color w:val="000000"/>
          <w:spacing w:val="5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se han visto afectados:</w:t>
      </w:r>
    </w:p>
    <w:p w:rsidR="005823F9" w:rsidRPr="00B16744" w:rsidRDefault="005823F9" w:rsidP="005823F9">
      <w:pPr>
        <w:spacing w:after="100" w:line="240" w:lineRule="auto"/>
        <w:ind w:right="102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</w:t>
      </w:r>
      <w:r w:rsidRPr="00B16744">
        <w:rPr>
          <w:rFonts w:ascii="Comic Sans MS" w:eastAsia="Times New Roman" w:hAnsi="Comic Sans MS" w:cs="Arial"/>
          <w:color w:val="000000"/>
          <w:spacing w:val="3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ocupación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ha bajado</w:t>
      </w:r>
      <w:r w:rsidRPr="00B16744">
        <w:rPr>
          <w:rFonts w:ascii="Comic Sans MS" w:eastAsia="Times New Roman" w:hAnsi="Comic Sans MS" w:cs="Arial"/>
          <w:color w:val="000000"/>
          <w:spacing w:val="3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285.600</w:t>
      </w:r>
      <w:r w:rsidRPr="00B16744">
        <w:rPr>
          <w:rFonts w:ascii="Comic Sans MS" w:eastAsia="Times New Roman" w:hAnsi="Comic Sans MS" w:cs="Arial"/>
          <w:color w:val="000000"/>
          <w:spacing w:val="3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personas</w:t>
      </w:r>
      <w:r w:rsidRPr="00B16744">
        <w:rPr>
          <w:rFonts w:ascii="Comic Sans MS" w:eastAsia="Times New Roman" w:hAnsi="Comic Sans MS" w:cs="Arial"/>
          <w:color w:val="000000"/>
          <w:spacing w:val="3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el primer</w:t>
      </w:r>
      <w:r w:rsidRPr="00B16744">
        <w:rPr>
          <w:rFonts w:ascii="Comic Sans MS" w:eastAsia="Times New Roman" w:hAnsi="Comic Sans MS" w:cs="Arial"/>
          <w:color w:val="000000"/>
          <w:spacing w:val="3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trimestre. Pero hay que</w:t>
      </w:r>
      <w:r w:rsidRPr="00B16744">
        <w:rPr>
          <w:rFonts w:ascii="Comic Sans MS" w:eastAsia="Times New Roman" w:hAnsi="Comic Sans MS" w:cs="Arial"/>
          <w:color w:val="000000"/>
          <w:spacing w:val="5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tener</w:t>
      </w:r>
      <w:r w:rsidRPr="00B16744">
        <w:rPr>
          <w:rFonts w:ascii="Comic Sans MS" w:eastAsia="Times New Roman" w:hAnsi="Comic Sans MS" w:cs="Arial"/>
          <w:color w:val="000000"/>
          <w:spacing w:val="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</w:t>
      </w:r>
      <w:r w:rsidRPr="00B16744">
        <w:rPr>
          <w:rFonts w:ascii="Comic Sans MS" w:eastAsia="Times New Roman" w:hAnsi="Comic Sans MS" w:cs="Arial"/>
          <w:color w:val="000000"/>
          <w:spacing w:val="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cuenta que esta cifra no incluye a</w:t>
      </w:r>
      <w:r w:rsidRPr="00B16744">
        <w:rPr>
          <w:rFonts w:ascii="Comic Sans MS" w:eastAsia="Times New Roman" w:hAnsi="Comic Sans MS" w:cs="Arial"/>
          <w:color w:val="000000"/>
          <w:spacing w:val="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 afectados por un ERTE con suspensión</w:t>
      </w:r>
      <w:r w:rsidRPr="00B16744">
        <w:rPr>
          <w:rFonts w:ascii="Comic Sans MS" w:eastAsia="Times New Roman" w:hAnsi="Comic Sans MS" w:cs="Arial"/>
          <w:color w:val="000000"/>
          <w:spacing w:val="5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</w:t>
      </w:r>
      <w:r w:rsidRPr="00B16744">
        <w:rPr>
          <w:rFonts w:ascii="Comic Sans MS" w:eastAsia="Times New Roman" w:hAnsi="Comic Sans MS" w:cs="Arial"/>
          <w:color w:val="000000"/>
          <w:spacing w:val="2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empleo</w:t>
      </w:r>
      <w:r w:rsidRPr="00B16744">
        <w:rPr>
          <w:rFonts w:ascii="Comic Sans MS" w:eastAsia="Times New Roman" w:hAnsi="Comic Sans MS" w:cs="Arial"/>
          <w:color w:val="000000"/>
          <w:spacing w:val="2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que,</w:t>
      </w:r>
      <w:r w:rsidRPr="00B16744">
        <w:rPr>
          <w:rFonts w:ascii="Comic Sans MS" w:eastAsia="Times New Roman" w:hAnsi="Comic Sans MS" w:cs="Arial"/>
          <w:color w:val="000000"/>
          <w:spacing w:val="2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según la metodología de la EPA, se consideran ocupados</w:t>
      </w:r>
      <w:r w:rsidRPr="00B16744">
        <w:rPr>
          <w:rFonts w:ascii="Comic Sans MS" w:eastAsia="Times New Roman" w:hAnsi="Comic Sans MS" w:cs="Arial"/>
          <w:color w:val="000000"/>
          <w:spacing w:val="3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mientras dicha suspensión sea inferior a tres meses.</w:t>
      </w:r>
    </w:p>
    <w:p w:rsidR="005823F9" w:rsidRPr="00B16744" w:rsidRDefault="005823F9" w:rsidP="005823F9">
      <w:pPr>
        <w:spacing w:after="100" w:line="240" w:lineRule="auto"/>
        <w:ind w:right="103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pacing w:val="-1"/>
          <w:sz w:val="28"/>
          <w:szCs w:val="28"/>
          <w:lang w:eastAsia="es-ES"/>
        </w:rPr>
        <w:t>- En</w:t>
      </w:r>
      <w:r w:rsidRPr="00B16744">
        <w:rPr>
          <w:rFonts w:ascii="Comic Sans MS" w:eastAsia="Times New Roman" w:hAnsi="Comic Sans MS" w:cs="Arial"/>
          <w:color w:val="000000"/>
          <w:spacing w:val="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cambio, la</w:t>
      </w:r>
      <w:r w:rsidRPr="00B16744">
        <w:rPr>
          <w:rFonts w:ascii="Comic Sans MS" w:eastAsia="Times New Roman" w:hAnsi="Comic Sans MS" w:cs="Arial"/>
          <w:color w:val="000000"/>
          <w:spacing w:val="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suspensión o</w:t>
      </w:r>
      <w:r w:rsidRPr="00B16744">
        <w:rPr>
          <w:rFonts w:ascii="Comic Sans MS" w:eastAsia="Times New Roman" w:hAnsi="Comic Sans MS" w:cs="Arial"/>
          <w:color w:val="000000"/>
          <w:spacing w:val="7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la reducción de jornada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 los trabajadores</w:t>
      </w:r>
      <w:r w:rsidRPr="00B16744">
        <w:rPr>
          <w:rFonts w:ascii="Comic Sans MS" w:eastAsia="Times New Roman" w:hAnsi="Comic Sans MS" w:cs="Arial"/>
          <w:color w:val="000000"/>
          <w:spacing w:val="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afectados por</w:t>
      </w:r>
      <w:r w:rsidRPr="00B16744">
        <w:rPr>
          <w:rFonts w:ascii="Comic Sans MS" w:eastAsia="Times New Roman" w:hAnsi="Comic Sans MS" w:cs="Arial"/>
          <w:color w:val="000000"/>
          <w:spacing w:val="8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un</w:t>
      </w:r>
      <w:r w:rsidRPr="00B16744">
        <w:rPr>
          <w:rFonts w:ascii="Comic Sans MS" w:eastAsia="Times New Roman" w:hAnsi="Comic Sans MS" w:cs="Arial"/>
          <w:color w:val="000000"/>
          <w:spacing w:val="2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ERTE,</w:t>
      </w:r>
      <w:r w:rsidRPr="00B16744">
        <w:rPr>
          <w:rFonts w:ascii="Comic Sans MS" w:eastAsia="Times New Roman" w:hAnsi="Comic Sans MS" w:cs="Arial"/>
          <w:color w:val="000000"/>
          <w:spacing w:val="2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junto con la influencia de otros tipos de ausencias al trabajo, sí ha tenido reflejo</w:t>
      </w:r>
      <w:r w:rsidRPr="00B16744">
        <w:rPr>
          <w:rFonts w:ascii="Comic Sans MS" w:eastAsia="Times New Roman" w:hAnsi="Comic Sans MS" w:cs="Arial"/>
          <w:color w:val="000000"/>
          <w:spacing w:val="4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</w:t>
      </w:r>
      <w:r w:rsidRPr="00B16744">
        <w:rPr>
          <w:rFonts w:ascii="Comic Sans MS" w:eastAsia="Times New Roman" w:hAnsi="Comic Sans MS" w:cs="Arial"/>
          <w:color w:val="000000"/>
          <w:spacing w:val="4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las horas efectivas de trabajo</w:t>
      </w:r>
      <w:r w:rsidRPr="00B16744">
        <w:rPr>
          <w:rFonts w:ascii="Comic Sans MS" w:eastAsia="Times New Roman" w:hAnsi="Comic Sans MS" w:cs="Arial"/>
          <w:color w:val="000000"/>
          <w:spacing w:val="5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realizadas,</w:t>
      </w:r>
      <w:r w:rsidRPr="00B16744">
        <w:rPr>
          <w:rFonts w:ascii="Comic Sans MS" w:eastAsia="Times New Roman" w:hAnsi="Comic Sans MS" w:cs="Arial"/>
          <w:color w:val="000000"/>
          <w:spacing w:val="4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que han disminuido un 4,25%</w:t>
      </w:r>
      <w:r w:rsidRPr="00B16744">
        <w:rPr>
          <w:rFonts w:ascii="Comic Sans MS" w:eastAsia="Times New Roman" w:hAnsi="Comic Sans MS" w:cs="Arial"/>
          <w:color w:val="000000"/>
          <w:spacing w:val="5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respecto al cuarto trimestre de 2019.</w:t>
      </w:r>
    </w:p>
    <w:p w:rsidR="005823F9" w:rsidRPr="00B16744" w:rsidRDefault="005823F9" w:rsidP="005823F9">
      <w:pPr>
        <w:spacing w:after="100" w:line="240" w:lineRule="auto"/>
        <w:ind w:right="102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Por</w:t>
      </w:r>
      <w:r w:rsidRPr="00B16744">
        <w:rPr>
          <w:rFonts w:ascii="Comic Sans MS" w:eastAsia="Times New Roman" w:hAnsi="Comic Sans MS" w:cs="Arial"/>
          <w:color w:val="000000"/>
          <w:spacing w:val="2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su parte,</w:t>
      </w:r>
      <w:r w:rsidRPr="00B16744">
        <w:rPr>
          <w:rFonts w:ascii="Comic Sans MS" w:eastAsia="Times New Roman" w:hAnsi="Comic Sans MS" w:cs="Arial"/>
          <w:color w:val="000000"/>
          <w:spacing w:val="2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el paro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ha aumentado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121.000</w:t>
      </w:r>
      <w:r w:rsidRPr="00B16744">
        <w:rPr>
          <w:rFonts w:ascii="Comic Sans MS" w:eastAsia="Times New Roman" w:hAnsi="Comic Sans MS" w:cs="Arial"/>
          <w:color w:val="000000"/>
          <w:spacing w:val="2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personas. No obstante, es probable que muchos trabajadores</w:t>
      </w:r>
      <w:r w:rsidRPr="00B16744">
        <w:rPr>
          <w:rFonts w:ascii="Comic Sans MS" w:eastAsia="Times New Roman" w:hAnsi="Comic Sans MS" w:cs="Arial"/>
          <w:color w:val="000000"/>
          <w:spacing w:val="3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que hayan perdido su empleo</w:t>
      </w:r>
      <w:r w:rsidRPr="00B16744">
        <w:rPr>
          <w:rFonts w:ascii="Comic Sans MS" w:eastAsia="Times New Roman" w:hAnsi="Comic Sans MS" w:cs="Arial"/>
          <w:color w:val="000000"/>
          <w:spacing w:val="3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se hayan clasificado como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inactivos</w:t>
      </w:r>
      <w:r w:rsidRPr="00B16744">
        <w:rPr>
          <w:rFonts w:ascii="Comic Sans MS" w:eastAsia="Times New Roman" w:hAnsi="Comic Sans MS" w:cs="Arial"/>
          <w:color w:val="000000"/>
          <w:spacing w:val="5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(su número ha crecido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257.500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este</w:t>
      </w:r>
      <w:r w:rsidRPr="00B16744">
        <w:rPr>
          <w:rFonts w:ascii="Comic Sans MS" w:eastAsia="Times New Roman" w:hAnsi="Comic Sans MS" w:cs="Arial"/>
          <w:color w:val="000000"/>
          <w:spacing w:val="5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trimestre) debido a que no han podido cumplir</w:t>
      </w:r>
      <w:r w:rsidRPr="00B16744">
        <w:rPr>
          <w:rFonts w:ascii="Comic Sans MS" w:eastAsia="Times New Roman" w:hAnsi="Comic Sans MS" w:cs="Arial"/>
          <w:color w:val="000000"/>
          <w:spacing w:val="1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con las condiciones de búsqueda de trabajo que la definición de paro</w:t>
      </w:r>
      <w:r w:rsidRPr="00B16744">
        <w:rPr>
          <w:rFonts w:ascii="Comic Sans MS" w:eastAsia="Times New Roman" w:hAnsi="Comic Sans MS" w:cs="Arial"/>
          <w:color w:val="000000"/>
          <w:spacing w:val="7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 la EPA determina para que sean considerados parados.</w:t>
      </w:r>
    </w:p>
    <w:p w:rsidR="005823F9" w:rsidRPr="00B16744" w:rsidRDefault="005823F9" w:rsidP="005823F9">
      <w:pPr>
        <w:spacing w:after="100" w:line="240" w:lineRule="auto"/>
        <w:ind w:right="104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Se</w:t>
      </w:r>
      <w:r w:rsidRPr="00B16744">
        <w:rPr>
          <w:rFonts w:ascii="Comic Sans MS" w:eastAsia="Times New Roman" w:hAnsi="Comic Sans MS" w:cs="Arial"/>
          <w:color w:val="000000"/>
          <w:spacing w:val="5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puede consultar </w:t>
      </w:r>
      <w:r w:rsidRPr="00B16744">
        <w:rPr>
          <w:rFonts w:ascii="Comic Sans MS" w:eastAsia="Times New Roman" w:hAnsi="Comic Sans MS" w:cs="Arial"/>
          <w:color w:val="000000"/>
          <w:spacing w:val="-2"/>
          <w:sz w:val="28"/>
          <w:szCs w:val="28"/>
          <w:lang w:eastAsia="es-ES"/>
        </w:rPr>
        <w:t>de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forma</w:t>
      </w:r>
      <w:r w:rsidRPr="00B16744">
        <w:rPr>
          <w:rFonts w:ascii="Comic Sans MS" w:eastAsia="Times New Roman" w:hAnsi="Comic Sans MS" w:cs="Arial"/>
          <w:color w:val="000000"/>
          <w:spacing w:val="5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más extensa los</w:t>
      </w:r>
      <w:r w:rsidRPr="00B16744">
        <w:rPr>
          <w:rFonts w:ascii="Comic Sans MS" w:eastAsia="Times New Roman" w:hAnsi="Comic Sans MS" w:cs="Arial"/>
          <w:color w:val="000000"/>
          <w:spacing w:val="5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efectos del estado de alarma sobre la EPA en la página 18 de esta nota de prensa, así como en el apartado específico de la página 9.</w:t>
      </w:r>
    </w:p>
    <w:p w:rsidR="005823F9" w:rsidRPr="00B16744" w:rsidRDefault="005823F9" w:rsidP="005823F9">
      <w:pPr>
        <w:spacing w:after="100" w:line="240" w:lineRule="auto"/>
        <w:jc w:val="both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  <w:u w:val="single"/>
          <w:lang w:eastAsia="es-ES"/>
        </w:rPr>
        <w:t>NOTA</w:t>
      </w:r>
      <w:r w:rsidRPr="00B16744">
        <w:rPr>
          <w:rFonts w:ascii="Comic Sans MS" w:eastAsia="Times New Roman" w:hAnsi="Comic Sans MS" w:cs="Arial"/>
          <w:b/>
          <w:bCs/>
          <w:color w:val="000000"/>
          <w:spacing w:val="1"/>
          <w:kern w:val="36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b/>
          <w:bCs/>
          <w:color w:val="000000"/>
          <w:spacing w:val="-2"/>
          <w:kern w:val="36"/>
          <w:sz w:val="28"/>
          <w:szCs w:val="28"/>
          <w:u w:val="single"/>
          <w:lang w:eastAsia="es-ES"/>
        </w:rPr>
        <w:t>METODOLÓGICA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Encuesta</w:t>
      </w:r>
      <w:r w:rsidRPr="00B16744">
        <w:rPr>
          <w:rFonts w:ascii="Comic Sans MS" w:eastAsia="Times New Roman" w:hAnsi="Comic Sans MS" w:cs="Arial"/>
          <w:color w:val="000000"/>
          <w:spacing w:val="5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 Población Activa (EPA) se realiza desde 1964, siendo la metodología</w:t>
      </w:r>
      <w:r w:rsidRPr="00B16744">
        <w:rPr>
          <w:rFonts w:ascii="Comic Sans MS" w:eastAsia="Times New Roman" w:hAnsi="Comic Sans MS" w:cs="Arial"/>
          <w:color w:val="000000"/>
          <w:spacing w:val="6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vigente en la actualidad la de 2005.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Se</w:t>
      </w:r>
      <w:r w:rsidRPr="00B16744">
        <w:rPr>
          <w:rFonts w:ascii="Comic Sans MS" w:eastAsia="Times New Roman" w:hAnsi="Comic Sans MS" w:cs="Arial"/>
          <w:color w:val="000000"/>
          <w:spacing w:val="3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trata de una investigación continua y de periodicidad trimestral dirigida a las familias,</w:t>
      </w:r>
      <w:r w:rsidRPr="00B16744">
        <w:rPr>
          <w:rFonts w:ascii="Comic Sans MS" w:eastAsia="Times New Roman" w:hAnsi="Comic Sans MS" w:cs="Arial"/>
          <w:color w:val="000000"/>
          <w:spacing w:val="6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cuya finalidad principal es obtener datos de la fuerza de trabajo y de sus diversas categorías (ocupados, parados), así</w:t>
      </w:r>
      <w:r w:rsidRPr="00B16744">
        <w:rPr>
          <w:rFonts w:ascii="Comic Sans MS" w:eastAsia="Times New Roman" w:hAnsi="Comic Sans MS" w:cs="Arial"/>
          <w:color w:val="000000"/>
          <w:spacing w:val="-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como de la población ajena al mercado laboral (inactivos).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spacing w:val="-1"/>
          <w:sz w:val="28"/>
          <w:szCs w:val="28"/>
          <w:lang w:eastAsia="es-ES"/>
        </w:rPr>
        <w:t>Tipo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 de encuesta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</w:t>
      </w:r>
      <w:r w:rsidRPr="00B16744">
        <w:rPr>
          <w:rFonts w:ascii="Comic Sans MS" w:eastAsia="Times New Roman" w:hAnsi="Comic Sans MS" w:cs="Arial"/>
          <w:color w:val="000000"/>
          <w:spacing w:val="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pacing w:val="-2"/>
          <w:sz w:val="28"/>
          <w:szCs w:val="28"/>
          <w:lang w:eastAsia="es-ES"/>
        </w:rPr>
        <w:t>continua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 periodicidad trimestral.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Ámbito poblacional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población que reside en viviendas familiares.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Ámbito geográfico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todo el territorio nacional.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Período de referencia de los resultados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 el trimestre.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Período de referencia de la información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 la semana anterior a la entrevista.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Tamaño</w:t>
      </w:r>
      <w:r w:rsidRPr="00B16744">
        <w:rPr>
          <w:rFonts w:ascii="Comic Sans MS" w:eastAsia="Times New Roman" w:hAnsi="Comic Sans MS" w:cs="Arial"/>
          <w:b/>
          <w:bCs/>
          <w:color w:val="000000"/>
          <w:spacing w:val="5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muestral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</w:t>
      </w:r>
      <w:r w:rsidRPr="00B16744">
        <w:rPr>
          <w:rFonts w:ascii="Comic Sans MS" w:eastAsia="Times New Roman" w:hAnsi="Comic Sans MS" w:cs="Arial"/>
          <w:color w:val="000000"/>
          <w:spacing w:val="4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3.822 secciones censales, alrededor</w:t>
      </w:r>
      <w:r w:rsidRPr="00B16744">
        <w:rPr>
          <w:rFonts w:ascii="Comic Sans MS" w:eastAsia="Times New Roman" w:hAnsi="Comic Sans MS" w:cs="Arial"/>
          <w:color w:val="000000"/>
          <w:spacing w:val="5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 65.000</w:t>
      </w:r>
      <w:r w:rsidRPr="00B16744">
        <w:rPr>
          <w:rFonts w:ascii="Comic Sans MS" w:eastAsia="Times New Roman" w:hAnsi="Comic Sans MS" w:cs="Arial"/>
          <w:color w:val="000000"/>
          <w:spacing w:val="4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viviendas y 160.000 personas. De las 3822 secciones, 234 corresponden a la muestra adicional de Galicia.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Tipo de muestreo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 bietápico con estratificación en las unidades de primera etapa. Las unidades de primera etapa son las secciones censales y las de segunda etapa son las</w:t>
      </w:r>
      <w:r w:rsidRPr="00B16744">
        <w:rPr>
          <w:rFonts w:ascii="Comic Sans MS" w:eastAsia="Times New Roman" w:hAnsi="Comic Sans MS" w:cs="Arial"/>
          <w:color w:val="000000"/>
          <w:spacing w:val="3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viviendas familiares habitadas.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Método de recogida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 entrevista personal y telefónica.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=========================================================================</w:t>
      </w:r>
    </w:p>
    <w:p w:rsidR="005823F9" w:rsidRPr="00B16744" w:rsidRDefault="005823F9" w:rsidP="005823F9">
      <w:pPr>
        <w:spacing w:after="100" w:line="240" w:lineRule="auto"/>
        <w:jc w:val="both"/>
        <w:outlineLvl w:val="1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PRINCIPALES RESULTADOS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pacing w:val="-3"/>
          <w:sz w:val="28"/>
          <w:szCs w:val="28"/>
          <w:lang w:eastAsia="es-ES"/>
        </w:rPr>
        <w:t>- El</w:t>
      </w:r>
      <w:r w:rsidRPr="00B16744">
        <w:rPr>
          <w:rFonts w:ascii="Comic Sans MS" w:eastAsia="Times New Roman" w:hAnsi="Comic Sans MS" w:cs="Arial"/>
          <w:color w:val="000000"/>
          <w:spacing w:val="1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pacing w:val="-6"/>
          <w:sz w:val="28"/>
          <w:szCs w:val="28"/>
          <w:u w:val="single"/>
          <w:lang w:eastAsia="es-ES"/>
        </w:rPr>
        <w:t>número</w:t>
      </w:r>
      <w:r w:rsidRPr="00B16744">
        <w:rPr>
          <w:rFonts w:ascii="Comic Sans MS" w:eastAsia="Times New Roman" w:hAnsi="Comic Sans MS" w:cs="Arial"/>
          <w:color w:val="000000"/>
          <w:spacing w:val="15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pacing w:val="-4"/>
          <w:sz w:val="28"/>
          <w:szCs w:val="28"/>
          <w:u w:val="single"/>
          <w:lang w:eastAsia="es-ES"/>
        </w:rPr>
        <w:t>de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pacing w:val="-7"/>
          <w:sz w:val="28"/>
          <w:szCs w:val="28"/>
          <w:u w:val="single"/>
          <w:lang w:eastAsia="es-ES"/>
        </w:rPr>
        <w:t>ocupados</w:t>
      </w:r>
      <w:r w:rsidRPr="00B16744">
        <w:rPr>
          <w:rFonts w:ascii="Comic Sans MS" w:eastAsia="Times New Roman" w:hAnsi="Comic Sans MS" w:cs="Arial"/>
          <w:color w:val="000000"/>
          <w:spacing w:val="1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disminuye 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285.600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 en el primer</w:t>
      </w:r>
      <w:r w:rsidRPr="00B16744">
        <w:rPr>
          <w:rFonts w:ascii="Comic Sans MS" w:eastAsia="Times New Roman" w:hAnsi="Comic Sans MS" w:cs="Arial"/>
          <w:color w:val="000000"/>
          <w:spacing w:val="2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trimestre</w:t>
      </w:r>
      <w:r w:rsidRPr="00B16744">
        <w:rPr>
          <w:rFonts w:ascii="Comic Sans MS" w:eastAsia="Times New Roman" w:hAnsi="Comic Sans MS" w:cs="Arial"/>
          <w:color w:val="000000"/>
          <w:spacing w:val="2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 2020 </w:t>
      </w:r>
      <w:r w:rsidRPr="00B16744">
        <w:rPr>
          <w:rFonts w:ascii="Comic Sans MS" w:eastAsia="Times New Roman" w:hAnsi="Comic Sans MS" w:cs="Arial"/>
          <w:color w:val="000000"/>
          <w:spacing w:val="-7"/>
          <w:sz w:val="28"/>
          <w:szCs w:val="28"/>
          <w:lang w:eastAsia="es-ES"/>
        </w:rPr>
        <w:t>respecto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al trimestre anterior </w:t>
      </w:r>
      <w:r w:rsidRPr="00B16744">
        <w:rPr>
          <w:rFonts w:ascii="Comic Sans MS" w:eastAsia="Times New Roman" w:hAnsi="Comic Sans MS" w:cs="Arial"/>
          <w:color w:val="000000"/>
          <w:spacing w:val="-5"/>
          <w:sz w:val="28"/>
          <w:szCs w:val="28"/>
          <w:lang w:eastAsia="es-ES"/>
        </w:rPr>
        <w:t>(un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-1,43%) y se sitúa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19.681.300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En términos</w:t>
      </w:r>
      <w:r w:rsidRPr="00B16744">
        <w:rPr>
          <w:rFonts w:ascii="Comic Sans MS" w:eastAsia="Times New Roman" w:hAnsi="Comic Sans MS" w:cs="Arial"/>
          <w:color w:val="000000"/>
          <w:spacing w:val="6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desestacionalizados la variación trimestral es del -0,41%. El empleo ha crecido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210.100</w:t>
      </w:r>
      <w:r w:rsidRPr="00B16744">
        <w:rPr>
          <w:rFonts w:ascii="Comic Sans MS" w:eastAsia="Times New Roman" w:hAnsi="Comic Sans MS" w:cs="Arial"/>
          <w:color w:val="000000"/>
          <w:spacing w:val="7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personas</w:t>
      </w:r>
      <w:r w:rsidRPr="00B16744">
        <w:rPr>
          <w:rFonts w:ascii="Comic Sans MS" w:eastAsia="Times New Roman" w:hAnsi="Comic Sans MS" w:cs="Arial"/>
          <w:color w:val="000000"/>
          <w:spacing w:val="-1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(un</w:t>
      </w:r>
      <w:r w:rsidRPr="00B16744">
        <w:rPr>
          <w:rFonts w:ascii="Comic Sans MS" w:eastAsia="Times New Roman" w:hAnsi="Comic Sans MS" w:cs="Arial"/>
          <w:color w:val="000000"/>
          <w:spacing w:val="-1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1,08%)</w:t>
      </w:r>
      <w:r w:rsidRPr="00B16744">
        <w:rPr>
          <w:rFonts w:ascii="Comic Sans MS" w:eastAsia="Times New Roman" w:hAnsi="Comic Sans MS" w:cs="Arial"/>
          <w:color w:val="000000"/>
          <w:spacing w:val="-1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los 12 últimos meses.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ocupación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disminuye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este trimestre 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5.400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 en el</w:t>
      </w:r>
      <w:r w:rsidRPr="00B16744">
        <w:rPr>
          <w:rFonts w:ascii="Comic Sans MS" w:eastAsia="Times New Roman" w:hAnsi="Comic Sans MS" w:cs="Arial"/>
          <w:color w:val="000000"/>
          <w:spacing w:val="-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sector público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</w:t>
      </w:r>
      <w:r w:rsidRPr="00B16744">
        <w:rPr>
          <w:rFonts w:ascii="Comic Sans MS" w:eastAsia="Times New Roman" w:hAnsi="Comic Sans MS" w:cs="Arial"/>
          <w:color w:val="000000"/>
          <w:spacing w:val="-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280.300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privado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En los 12 últimos meses el empleo se ha incrementado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175.800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 en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sector privado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34.300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público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Los</w:t>
      </w:r>
      <w:r w:rsidRPr="00B16744">
        <w:rPr>
          <w:rFonts w:ascii="Comic Sans MS" w:eastAsia="Times New Roman" w:hAnsi="Comic Sans MS" w:cs="Arial"/>
          <w:color w:val="000000"/>
          <w:spacing w:val="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ocupados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que no han trabajado en la semana de referencia aumentan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509.800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</w:t>
      </w:r>
      <w:r w:rsidRPr="00B16744">
        <w:rPr>
          <w:rFonts w:ascii="Comic Sans MS" w:eastAsia="Times New Roman" w:hAnsi="Comic Sans MS" w:cs="Arial"/>
          <w:color w:val="000000"/>
          <w:spacing w:val="6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este trimestre. El paro parcial por razones técnicas o económicas o la suspensión por expediente de regulación de empleo son las principales razones que explican este incremento.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Los</w:t>
      </w:r>
      <w:r w:rsidRPr="00B16744">
        <w:rPr>
          <w:rFonts w:ascii="Comic Sans MS" w:eastAsia="Times New Roman" w:hAnsi="Comic Sans MS" w:cs="Arial"/>
          <w:color w:val="000000"/>
          <w:spacing w:val="1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asalariados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disminuyen este trimestre en</w:t>
      </w:r>
      <w:r w:rsidRPr="00B16744">
        <w:rPr>
          <w:rFonts w:ascii="Comic Sans MS" w:eastAsia="Times New Roman" w:hAnsi="Comic Sans MS" w:cs="Arial"/>
          <w:color w:val="000000"/>
          <w:spacing w:val="1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286.000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  <w:r w:rsidRPr="00B16744">
        <w:rPr>
          <w:rFonts w:ascii="Comic Sans MS" w:eastAsia="Times New Roman" w:hAnsi="Comic Sans MS" w:cs="Arial"/>
          <w:color w:val="000000"/>
          <w:spacing w:val="1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pacing w:val="-5"/>
          <w:sz w:val="28"/>
          <w:szCs w:val="28"/>
          <w:lang w:eastAsia="es-ES"/>
        </w:rPr>
        <w:t>Los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que tienen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contrato indefinido</w:t>
      </w:r>
      <w:r w:rsidRPr="00B16744">
        <w:rPr>
          <w:rFonts w:ascii="Comic Sans MS" w:eastAsia="Times New Roman" w:hAnsi="Comic Sans MS" w:cs="Arial"/>
          <w:color w:val="000000"/>
          <w:spacing w:val="6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descienden</w:t>
      </w:r>
      <w:r w:rsidRPr="00B16744">
        <w:rPr>
          <w:rFonts w:ascii="Comic Sans MS" w:eastAsia="Times New Roman" w:hAnsi="Comic Sans MS" w:cs="Arial"/>
          <w:color w:val="000000"/>
          <w:spacing w:val="1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30.700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</w:t>
      </w:r>
      <w:r w:rsidRPr="00B16744">
        <w:rPr>
          <w:rFonts w:ascii="Comic Sans MS" w:eastAsia="Times New Roman" w:hAnsi="Comic Sans MS" w:cs="Arial"/>
          <w:color w:val="000000"/>
          <w:spacing w:val="1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mientras que los de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contrato temporal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se reducen 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255.300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  <w:r w:rsidRPr="00B16744">
        <w:rPr>
          <w:rFonts w:ascii="Comic Sans MS" w:eastAsia="Times New Roman" w:hAnsi="Comic Sans MS" w:cs="Arial"/>
          <w:color w:val="000000"/>
          <w:spacing w:val="1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</w:t>
      </w:r>
      <w:r w:rsidRPr="00B16744">
        <w:rPr>
          <w:rFonts w:ascii="Comic Sans MS" w:eastAsia="Times New Roman" w:hAnsi="Comic Sans MS" w:cs="Arial"/>
          <w:color w:val="000000"/>
          <w:spacing w:val="6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variación anual,</w:t>
      </w:r>
      <w:r w:rsidRPr="00B16744">
        <w:rPr>
          <w:rFonts w:ascii="Comic Sans MS" w:eastAsia="Times New Roman" w:hAnsi="Comic Sans MS" w:cs="Arial"/>
          <w:color w:val="000000"/>
          <w:spacing w:val="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</w:t>
      </w:r>
      <w:r w:rsidRPr="00B16744">
        <w:rPr>
          <w:rFonts w:ascii="Comic Sans MS" w:eastAsia="Times New Roman" w:hAnsi="Comic Sans MS" w:cs="Arial"/>
          <w:color w:val="000000"/>
          <w:spacing w:val="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número de asalariados crece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202.400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empleo indefinido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aumenta</w:t>
      </w:r>
      <w:r w:rsidRPr="00B16744">
        <w:rPr>
          <w:rFonts w:ascii="Comic Sans MS" w:eastAsia="Times New Roman" w:hAnsi="Comic Sans MS" w:cs="Arial"/>
          <w:color w:val="000000"/>
          <w:spacing w:val="7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293.500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personas,</w:t>
      </w:r>
      <w:r w:rsidRPr="00B16744">
        <w:rPr>
          <w:rFonts w:ascii="Comic Sans MS" w:eastAsia="Times New Roman" w:hAnsi="Comic Sans MS" w:cs="Arial"/>
          <w:color w:val="000000"/>
          <w:spacing w:val="-1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mientras</w:t>
      </w:r>
      <w:r w:rsidRPr="00B16744">
        <w:rPr>
          <w:rFonts w:ascii="Comic Sans MS" w:eastAsia="Times New Roman" w:hAnsi="Comic Sans MS" w:cs="Arial"/>
          <w:color w:val="000000"/>
          <w:spacing w:val="-1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que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temporal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baja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91.100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).</w:t>
      </w:r>
      <w:r w:rsidRPr="00B16744">
        <w:rPr>
          <w:rFonts w:ascii="Comic Sans MS" w:eastAsia="Times New Roman" w:hAnsi="Comic Sans MS" w:cs="Arial"/>
          <w:color w:val="000000"/>
          <w:spacing w:val="-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número de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trabajadores por cuenta propia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baja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2.200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este trimestre y</w:t>
      </w:r>
      <w:r w:rsidRPr="00B16744">
        <w:rPr>
          <w:rFonts w:ascii="Comic Sans MS" w:eastAsia="Times New Roman" w:hAnsi="Comic Sans MS" w:cs="Arial"/>
          <w:color w:val="000000"/>
          <w:spacing w:val="-1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sube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3.600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los 12 últimos meses.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pacing w:val="-4"/>
          <w:sz w:val="28"/>
          <w:szCs w:val="28"/>
          <w:lang w:eastAsia="es-ES"/>
        </w:rPr>
        <w:t>- La</w:t>
      </w:r>
      <w:r w:rsidRPr="00B16744">
        <w:rPr>
          <w:rFonts w:ascii="Comic Sans MS" w:eastAsia="Times New Roman" w:hAnsi="Comic Sans MS" w:cs="Arial"/>
          <w:color w:val="000000"/>
          <w:spacing w:val="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pacing w:val="-7"/>
          <w:sz w:val="28"/>
          <w:szCs w:val="28"/>
          <w:u w:val="single"/>
          <w:lang w:eastAsia="es-ES"/>
        </w:rPr>
        <w:t>ocupación</w:t>
      </w:r>
      <w:r w:rsidRPr="00B16744">
        <w:rPr>
          <w:rFonts w:ascii="Comic Sans MS" w:eastAsia="Times New Roman" w:hAnsi="Comic Sans MS" w:cs="Arial"/>
          <w:color w:val="000000"/>
          <w:spacing w:val="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disminuye </w:t>
      </w:r>
      <w:r w:rsidRPr="00B16744">
        <w:rPr>
          <w:rFonts w:ascii="Comic Sans MS" w:eastAsia="Times New Roman" w:hAnsi="Comic Sans MS" w:cs="Arial"/>
          <w:color w:val="000000"/>
          <w:spacing w:val="-6"/>
          <w:sz w:val="28"/>
          <w:szCs w:val="28"/>
          <w:lang w:eastAsia="es-ES"/>
        </w:rPr>
        <w:t>este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trimestre</w:t>
      </w:r>
      <w:r w:rsidRPr="00B16744">
        <w:rPr>
          <w:rFonts w:ascii="Comic Sans MS" w:eastAsia="Times New Roman" w:hAnsi="Comic Sans MS" w:cs="Arial"/>
          <w:color w:val="000000"/>
          <w:spacing w:val="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B16744">
        <w:rPr>
          <w:rFonts w:ascii="Comic Sans MS" w:eastAsia="Times New Roman" w:hAnsi="Comic Sans MS" w:cs="Arial"/>
          <w:color w:val="000000"/>
          <w:spacing w:val="-5"/>
          <w:sz w:val="28"/>
          <w:szCs w:val="28"/>
          <w:lang w:eastAsia="es-ES"/>
        </w:rPr>
        <w:t>los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Servicios</w:t>
      </w:r>
      <w:r w:rsidRPr="00B16744">
        <w:rPr>
          <w:rFonts w:ascii="Comic Sans MS" w:eastAsia="Times New Roman" w:hAnsi="Comic Sans MS" w:cs="Arial"/>
          <w:color w:val="000000"/>
          <w:spacing w:val="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(-275.900)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Agricultura</w:t>
      </w:r>
      <w:r w:rsidRPr="00B16744">
        <w:rPr>
          <w:rFonts w:ascii="Comic Sans MS" w:eastAsia="Times New Roman" w:hAnsi="Comic Sans MS" w:cs="Arial"/>
          <w:color w:val="000000"/>
          <w:spacing w:val="7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(-9.100)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</w:t>
      </w:r>
      <w:r w:rsidRPr="00B16744">
        <w:rPr>
          <w:rFonts w:ascii="Comic Sans MS" w:eastAsia="Times New Roman" w:hAnsi="Comic Sans MS" w:cs="Arial"/>
          <w:color w:val="000000"/>
          <w:spacing w:val="4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</w:t>
      </w:r>
      <w:r w:rsidRPr="00B16744">
        <w:rPr>
          <w:rFonts w:ascii="Comic Sans MS" w:eastAsia="Times New Roman" w:hAnsi="Comic Sans MS" w:cs="Arial"/>
          <w:color w:val="000000"/>
          <w:spacing w:val="4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Construcción</w:t>
      </w:r>
      <w:r w:rsidRPr="00B16744">
        <w:rPr>
          <w:rFonts w:ascii="Comic Sans MS" w:eastAsia="Times New Roman" w:hAnsi="Comic Sans MS" w:cs="Arial"/>
          <w:color w:val="000000"/>
          <w:spacing w:val="4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(-6.200)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pacing w:val="-3"/>
          <w:sz w:val="28"/>
          <w:szCs w:val="28"/>
          <w:lang w:eastAsia="es-ES"/>
        </w:rPr>
        <w:t>En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cambio,</w:t>
      </w:r>
      <w:r w:rsidRPr="00B16744">
        <w:rPr>
          <w:rFonts w:ascii="Comic Sans MS" w:eastAsia="Times New Roman" w:hAnsi="Comic Sans MS" w:cs="Arial"/>
          <w:color w:val="000000"/>
          <w:spacing w:val="4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aumenta en la</w:t>
      </w:r>
      <w:r w:rsidRPr="00B16744">
        <w:rPr>
          <w:rFonts w:ascii="Comic Sans MS" w:eastAsia="Times New Roman" w:hAnsi="Comic Sans MS" w:cs="Arial"/>
          <w:color w:val="000000"/>
          <w:spacing w:val="4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Industria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 </w:t>
      </w:r>
      <w:r w:rsidRPr="00B16744">
        <w:rPr>
          <w:rFonts w:ascii="Comic Sans MS" w:eastAsia="Times New Roman" w:hAnsi="Comic Sans MS" w:cs="Arial"/>
          <w:color w:val="000000"/>
          <w:spacing w:val="-8"/>
          <w:sz w:val="28"/>
          <w:szCs w:val="28"/>
          <w:lang w:eastAsia="es-ES"/>
        </w:rPr>
        <w:t>5.600</w:t>
      </w:r>
      <w:r w:rsidRPr="00B16744">
        <w:rPr>
          <w:rFonts w:ascii="Comic Sans MS" w:eastAsia="Times New Roman" w:hAnsi="Comic Sans MS" w:cs="Arial"/>
          <w:color w:val="000000"/>
          <w:spacing w:val="4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personas.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el último año el empleo sube en: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</w:t>
      </w:r>
      <w:r w:rsidRPr="00B16744">
        <w:rPr>
          <w:rFonts w:ascii="Comic Sans MS" w:eastAsia="Times New Roman" w:hAnsi="Comic Sans MS" w:cs="Arial"/>
          <w:color w:val="000000"/>
          <w:spacing w:val="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Servicios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(+207.900)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Industria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(+60.800)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Desciende</w:t>
      </w:r>
      <w:r w:rsidRPr="00B16744">
        <w:rPr>
          <w:rFonts w:ascii="Comic Sans MS" w:eastAsia="Times New Roman" w:hAnsi="Comic Sans MS" w:cs="Arial"/>
          <w:color w:val="000000"/>
          <w:spacing w:val="-1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la</w:t>
      </w:r>
      <w:r w:rsidRPr="00B16744">
        <w:rPr>
          <w:rFonts w:ascii="Comic Sans MS" w:eastAsia="Times New Roman" w:hAnsi="Comic Sans MS" w:cs="Arial"/>
          <w:color w:val="000000"/>
          <w:spacing w:val="-1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Agricultura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(-54.900)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Construcción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(-3.600)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ocupación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desciende en todas las comunidades autónomas. Las mayores bajadas se</w:t>
      </w:r>
      <w:r w:rsidRPr="00B16744">
        <w:rPr>
          <w:rFonts w:ascii="Comic Sans MS" w:eastAsia="Times New Roman" w:hAnsi="Comic Sans MS" w:cs="Arial"/>
          <w:color w:val="000000"/>
          <w:spacing w:val="7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dan en: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Illes</w:t>
      </w:r>
      <w:r w:rsidRPr="00B16744">
        <w:rPr>
          <w:rFonts w:ascii="Comic Sans MS" w:eastAsia="Times New Roman" w:hAnsi="Comic Sans MS" w:cs="Arial"/>
          <w:color w:val="000000"/>
          <w:spacing w:val="1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Balears (-67.100)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Comunitat Valenciana (-32.100)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Andalucía (-28.900)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</w:t>
      </w:r>
      <w:r w:rsidRPr="00B16744">
        <w:rPr>
          <w:rFonts w:ascii="Comic Sans MS" w:eastAsia="Times New Roman" w:hAnsi="Comic Sans MS" w:cs="Arial"/>
          <w:color w:val="000000"/>
          <w:spacing w:val="9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número</w:t>
      </w:r>
      <w:r w:rsidRPr="00B16744">
        <w:rPr>
          <w:rFonts w:ascii="Comic Sans MS" w:eastAsia="Times New Roman" w:hAnsi="Comic Sans MS" w:cs="Arial"/>
          <w:color w:val="000000"/>
          <w:spacing w:val="53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</w:t>
      </w:r>
      <w:r w:rsidRPr="00B16744">
        <w:rPr>
          <w:rFonts w:ascii="Comic Sans MS" w:eastAsia="Times New Roman" w:hAnsi="Comic Sans MS" w:cs="Arial"/>
          <w:color w:val="000000"/>
          <w:spacing w:val="55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parados</w:t>
      </w:r>
      <w:r w:rsidRPr="00B16744">
        <w:rPr>
          <w:rFonts w:ascii="Comic Sans MS" w:eastAsia="Times New Roman" w:hAnsi="Comic Sans MS" w:cs="Arial"/>
          <w:color w:val="000000"/>
          <w:spacing w:val="5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sube este trimestre 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121.000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 (3,79%)</w:t>
      </w:r>
      <w:r w:rsidRPr="00B16744">
        <w:rPr>
          <w:rFonts w:ascii="Comic Sans MS" w:eastAsia="Times New Roman" w:hAnsi="Comic Sans MS" w:cs="Arial"/>
          <w:color w:val="000000"/>
          <w:spacing w:val="5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y se sitúa</w:t>
      </w:r>
      <w:r w:rsidRPr="00B16744">
        <w:rPr>
          <w:rFonts w:ascii="Comic Sans MS" w:eastAsia="Times New Roman" w:hAnsi="Comic Sans MS" w:cs="Arial"/>
          <w:color w:val="000000"/>
          <w:spacing w:val="5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3.313.000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En términos desestacionalizados la variación trimestral es del -0,36%. En los 12</w:t>
      </w:r>
      <w:r w:rsidRPr="00B16744">
        <w:rPr>
          <w:rFonts w:ascii="Comic Sans MS" w:eastAsia="Times New Roman" w:hAnsi="Comic Sans MS" w:cs="Arial"/>
          <w:color w:val="000000"/>
          <w:spacing w:val="6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últimos meses el</w:t>
      </w:r>
      <w:r w:rsidRPr="00B16744">
        <w:rPr>
          <w:rFonts w:ascii="Comic Sans MS" w:eastAsia="Times New Roman" w:hAnsi="Comic Sans MS" w:cs="Arial"/>
          <w:color w:val="000000"/>
          <w:spacing w:val="-1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paro ha disminuido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41.300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 (-1,23%).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tasa de paro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se sitúa</w:t>
      </w:r>
      <w:r w:rsidRPr="00B16744">
        <w:rPr>
          <w:rFonts w:ascii="Comic Sans MS" w:eastAsia="Times New Roman" w:hAnsi="Comic Sans MS" w:cs="Arial"/>
          <w:color w:val="000000"/>
          <w:spacing w:val="3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</w:t>
      </w:r>
      <w:r w:rsidRPr="00B16744">
        <w:rPr>
          <w:rFonts w:ascii="Comic Sans MS" w:eastAsia="Times New Roman" w:hAnsi="Comic Sans MS" w:cs="Arial"/>
          <w:color w:val="000000"/>
          <w:spacing w:val="3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</w:t>
      </w:r>
      <w:r w:rsidRPr="00B16744">
        <w:rPr>
          <w:rFonts w:ascii="Comic Sans MS" w:eastAsia="Times New Roman" w:hAnsi="Comic Sans MS" w:cs="Arial"/>
          <w:color w:val="000000"/>
          <w:spacing w:val="3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14,41%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</w:t>
      </w:r>
      <w:r w:rsidRPr="00B16744">
        <w:rPr>
          <w:rFonts w:ascii="Comic Sans MS" w:eastAsia="Times New Roman" w:hAnsi="Comic Sans MS" w:cs="Arial"/>
          <w:color w:val="000000"/>
          <w:spacing w:val="4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 que supone</w:t>
      </w:r>
      <w:r w:rsidRPr="00B16744">
        <w:rPr>
          <w:rFonts w:ascii="Comic Sans MS" w:eastAsia="Times New Roman" w:hAnsi="Comic Sans MS" w:cs="Arial"/>
          <w:color w:val="000000"/>
          <w:spacing w:val="3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63 centésimas más que en el</w:t>
      </w:r>
      <w:r w:rsidRPr="00B16744">
        <w:rPr>
          <w:rFonts w:ascii="Comic Sans MS" w:eastAsia="Times New Roman" w:hAnsi="Comic Sans MS" w:cs="Arial"/>
          <w:color w:val="000000"/>
          <w:spacing w:val="3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trimestre</w:t>
      </w:r>
      <w:r w:rsidRPr="00B16744">
        <w:rPr>
          <w:rFonts w:ascii="Comic Sans MS" w:eastAsia="Times New Roman" w:hAnsi="Comic Sans MS" w:cs="Arial"/>
          <w:color w:val="000000"/>
          <w:spacing w:val="-1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anterior.</w:t>
      </w:r>
      <w:r w:rsidRPr="00B16744">
        <w:rPr>
          <w:rFonts w:ascii="Comic Sans MS" w:eastAsia="Times New Roman" w:hAnsi="Comic Sans MS" w:cs="Arial"/>
          <w:color w:val="000000"/>
          <w:spacing w:val="-1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el</w:t>
      </w:r>
      <w:r w:rsidRPr="00B16744">
        <w:rPr>
          <w:rFonts w:ascii="Comic Sans MS" w:eastAsia="Times New Roman" w:hAnsi="Comic Sans MS" w:cs="Arial"/>
          <w:color w:val="000000"/>
          <w:spacing w:val="-1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último año esta tasa ha descendido en 29 centésimas.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Por comunidades, el paro desciende en: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País Vasco (-4.500)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Canarias (-2.100)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</w:t>
      </w:r>
      <w:r w:rsidRPr="00B16744">
        <w:rPr>
          <w:rFonts w:ascii="Comic Sans MS" w:eastAsia="Times New Roman" w:hAnsi="Comic Sans MS" w:cs="Arial"/>
          <w:color w:val="000000"/>
          <w:spacing w:val="6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Comunidad</w:t>
      </w:r>
      <w:r w:rsidRPr="00B16744">
        <w:rPr>
          <w:rFonts w:ascii="Comic Sans MS" w:eastAsia="Times New Roman" w:hAnsi="Comic Sans MS" w:cs="Arial"/>
          <w:color w:val="000000"/>
          <w:spacing w:val="3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Foral de Navarra</w:t>
      </w:r>
      <w:r w:rsidRPr="00B16744">
        <w:rPr>
          <w:rFonts w:ascii="Comic Sans MS" w:eastAsia="Times New Roman" w:hAnsi="Comic Sans MS" w:cs="Arial"/>
          <w:color w:val="000000"/>
          <w:spacing w:val="3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(-1.900)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Crece en: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Illes Balears (+49.200)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Comunidad de Madrid (+20.600)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Castilla - La Mancha (+13.500)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número de activos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desciende este trimestre 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164.600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 hasta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22.994.200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 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tasa de</w:t>
      </w:r>
      <w:r w:rsidRPr="00B16744">
        <w:rPr>
          <w:rFonts w:ascii="Comic Sans MS" w:eastAsia="Times New Roman" w:hAnsi="Comic Sans MS" w:cs="Arial"/>
          <w:color w:val="000000"/>
          <w:spacing w:val="70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actividad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baja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55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centésimas y se sitúa en el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58,18%.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 su parte,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número de inactivos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crece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257.500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============================================================================</w:t>
      </w:r>
    </w:p>
    <w:p w:rsidR="005823F9" w:rsidRPr="00B16744" w:rsidRDefault="005823F9" w:rsidP="005823F9">
      <w:pPr>
        <w:spacing w:after="100" w:line="240" w:lineRule="auto"/>
        <w:jc w:val="both"/>
        <w:outlineLvl w:val="1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OCUPACIÓN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número</w:t>
      </w:r>
      <w:r w:rsidRPr="00B16744">
        <w:rPr>
          <w:rFonts w:ascii="Comic Sans MS" w:eastAsia="Times New Roman" w:hAnsi="Comic Sans MS" w:cs="Arial"/>
          <w:color w:val="000000"/>
          <w:spacing w:val="5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</w:t>
      </w:r>
      <w:r w:rsidRPr="00B16744">
        <w:rPr>
          <w:rFonts w:ascii="Comic Sans MS" w:eastAsia="Times New Roman" w:hAnsi="Comic Sans MS" w:cs="Arial"/>
          <w:color w:val="000000"/>
          <w:spacing w:val="5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ocupados</w:t>
      </w:r>
      <w:r w:rsidRPr="00B16744">
        <w:rPr>
          <w:rFonts w:ascii="Comic Sans MS" w:eastAsia="Times New Roman" w:hAnsi="Comic Sans MS" w:cs="Arial"/>
          <w:color w:val="000000"/>
          <w:spacing w:val="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disminuye 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285.600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 en el primer</w:t>
      </w:r>
      <w:r w:rsidRPr="00B16744">
        <w:rPr>
          <w:rFonts w:ascii="Comic Sans MS" w:eastAsia="Times New Roman" w:hAnsi="Comic Sans MS" w:cs="Arial"/>
          <w:color w:val="000000"/>
          <w:spacing w:val="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trimestre de 2020 y se</w:t>
      </w:r>
      <w:r w:rsidRPr="00B16744">
        <w:rPr>
          <w:rFonts w:ascii="Comic Sans MS" w:eastAsia="Times New Roman" w:hAnsi="Comic Sans MS" w:cs="Arial"/>
          <w:color w:val="000000"/>
          <w:spacing w:val="6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sitúa</w:t>
      </w:r>
      <w:r w:rsidRPr="00B16744">
        <w:rPr>
          <w:rFonts w:ascii="Comic Sans MS" w:eastAsia="Times New Roman" w:hAnsi="Comic Sans MS" w:cs="Arial"/>
          <w:color w:val="000000"/>
          <w:spacing w:val="1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19.681.300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  <w:r w:rsidRPr="00B16744">
        <w:rPr>
          <w:rFonts w:ascii="Comic Sans MS" w:eastAsia="Times New Roman" w:hAnsi="Comic Sans MS" w:cs="Arial"/>
          <w:color w:val="000000"/>
          <w:spacing w:val="1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tasa de variación trimestral</w:t>
      </w:r>
      <w:r w:rsidRPr="00B16744">
        <w:rPr>
          <w:rFonts w:ascii="Comic Sans MS" w:eastAsia="Times New Roman" w:hAnsi="Comic Sans MS" w:cs="Arial"/>
          <w:color w:val="000000"/>
          <w:spacing w:val="1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del empleo es del -1,43%.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Es el mayor descenso desde 2013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tasa de empleo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(porcentaje</w:t>
      </w:r>
      <w:r w:rsidRPr="00B16744">
        <w:rPr>
          <w:rFonts w:ascii="Comic Sans MS" w:eastAsia="Times New Roman" w:hAnsi="Comic Sans MS" w:cs="Arial"/>
          <w:color w:val="000000"/>
          <w:spacing w:val="1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 ocupados respecto de la población de 16 y más años) es del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49,80%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con un descenso de 84 centésimas respecto del trimestre anterior. En variación</w:t>
      </w:r>
      <w:r w:rsidRPr="00B16744">
        <w:rPr>
          <w:rFonts w:ascii="Comic Sans MS" w:eastAsia="Times New Roman" w:hAnsi="Comic Sans MS" w:cs="Arial"/>
          <w:color w:val="000000"/>
          <w:spacing w:val="6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anual, esta tasa sube dos centésimas.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Por</w:t>
      </w:r>
      <w:r w:rsidRPr="00B16744">
        <w:rPr>
          <w:rFonts w:ascii="Comic Sans MS" w:eastAsia="Times New Roman" w:hAnsi="Comic Sans MS" w:cs="Arial"/>
          <w:color w:val="000000"/>
          <w:spacing w:val="27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sexo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</w:t>
      </w:r>
      <w:r w:rsidRPr="00B16744">
        <w:rPr>
          <w:rFonts w:ascii="Comic Sans MS" w:eastAsia="Times New Roman" w:hAnsi="Comic Sans MS" w:cs="Arial"/>
          <w:color w:val="000000"/>
          <w:spacing w:val="2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empleo disminuye este trimestre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147.400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hombres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138.200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mujeres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Por</w:t>
      </w:r>
      <w:r w:rsidRPr="00B16744">
        <w:rPr>
          <w:rFonts w:ascii="Comic Sans MS" w:eastAsia="Times New Roman" w:hAnsi="Comic Sans MS" w:cs="Arial"/>
          <w:color w:val="000000"/>
          <w:spacing w:val="23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nacionalidad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 la</w:t>
      </w:r>
      <w:r w:rsidRPr="00B16744">
        <w:rPr>
          <w:rFonts w:ascii="Comic Sans MS" w:eastAsia="Times New Roman" w:hAnsi="Comic Sans MS" w:cs="Arial"/>
          <w:color w:val="000000"/>
          <w:spacing w:val="2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ocupación baja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248.600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 entre los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españoles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37.000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entre los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extranjeros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Por</w:t>
      </w:r>
      <w:r w:rsidRPr="00B16744">
        <w:rPr>
          <w:rFonts w:ascii="Comic Sans MS" w:eastAsia="Times New Roman" w:hAnsi="Comic Sans MS" w:cs="Arial"/>
          <w:color w:val="000000"/>
          <w:spacing w:val="8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edad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 la</w:t>
      </w:r>
      <w:r w:rsidRPr="00B16744">
        <w:rPr>
          <w:rFonts w:ascii="Comic Sans MS" w:eastAsia="Times New Roman" w:hAnsi="Comic Sans MS" w:cs="Arial"/>
          <w:color w:val="000000"/>
          <w:spacing w:val="7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ocupación baja en casi todos los grupos. Los mayores descensos se dan entre los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 35 a 39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(-73.600) y en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los de 40 a 44 años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(-65.400). El número de ocupados solo crece en el grupo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 55 y más años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(73.400 más).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los 12 últimos meses el empleo ha aumentado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210.100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 (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62.100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hombres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148.000 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mujeres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). 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tasa de variación anual de la ocupación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es del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1,08%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lo que supone un descenso de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98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centésimas respecto al trimestre precedente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ocupación aumenta este trimestre en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Industria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(5.600 personas más). En cambio, disminuye en: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Servicios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(-275.900)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Agricultura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(-9.100)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Construcción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(-6.200).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</w:t>
      </w:r>
      <w:r w:rsidRPr="00B16744">
        <w:rPr>
          <w:rFonts w:ascii="Comic Sans MS" w:eastAsia="Times New Roman" w:hAnsi="Comic Sans MS" w:cs="Arial"/>
          <w:color w:val="000000"/>
          <w:spacing w:val="1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último año la ocupación crece: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en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Servicios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(+207.900)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</w:t>
      </w:r>
      <w:r w:rsidRPr="00B16744">
        <w:rPr>
          <w:rFonts w:ascii="Comic Sans MS" w:eastAsia="Times New Roman" w:hAnsi="Comic Sans MS" w:cs="Arial"/>
          <w:color w:val="000000"/>
          <w:spacing w:val="1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Industria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(+60.800).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cambio, baja: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en la Construcción (-3.600)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en la Agricultura (-54.900).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empleo a tiempo completo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disminuye</w:t>
      </w:r>
      <w:r w:rsidRPr="00B16744">
        <w:rPr>
          <w:rFonts w:ascii="Comic Sans MS" w:eastAsia="Times New Roman" w:hAnsi="Comic Sans MS" w:cs="Arial"/>
          <w:color w:val="000000"/>
          <w:spacing w:val="2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este trimestre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189.000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 y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empleo a tiempo parcial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lo hace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96.600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El porcentaje de personas ocupadas que trabaja a tiempo</w:t>
      </w:r>
      <w:r w:rsidRPr="00B16744">
        <w:rPr>
          <w:rFonts w:ascii="Comic Sans MS" w:eastAsia="Times New Roman" w:hAnsi="Comic Sans MS" w:cs="Arial"/>
          <w:color w:val="000000"/>
          <w:spacing w:val="93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parcial baja 28 centésimas, hasta el 14,47%.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los 12 últimos meses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empleo a tiempo completo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se incrementa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262.600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personas, mientras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empleo a tiempo parcial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baja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52.500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</w:t>
      </w:r>
      <w:r w:rsidRPr="00B16744">
        <w:rPr>
          <w:rFonts w:ascii="Comic Sans MS" w:eastAsia="Times New Roman" w:hAnsi="Comic Sans MS" w:cs="Arial"/>
          <w:color w:val="000000"/>
          <w:spacing w:val="4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número</w:t>
      </w:r>
      <w:r w:rsidRPr="00B16744">
        <w:rPr>
          <w:rFonts w:ascii="Comic Sans MS" w:eastAsia="Times New Roman" w:hAnsi="Comic Sans MS" w:cs="Arial"/>
          <w:color w:val="000000"/>
          <w:spacing w:val="44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 asalariados</w:t>
      </w:r>
      <w:r w:rsidRPr="00B16744">
        <w:rPr>
          <w:rFonts w:ascii="Comic Sans MS" w:eastAsia="Times New Roman" w:hAnsi="Comic Sans MS" w:cs="Arial"/>
          <w:color w:val="000000"/>
          <w:spacing w:val="45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disminuye este trimestre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286.000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Los que tienen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contrato</w:t>
      </w:r>
      <w:r w:rsidRPr="00B16744">
        <w:rPr>
          <w:rFonts w:ascii="Comic Sans MS" w:eastAsia="Times New Roman" w:hAnsi="Comic Sans MS" w:cs="Arial"/>
          <w:color w:val="000000"/>
          <w:spacing w:val="83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indefinido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se reducen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30.700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los que tienen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contrato temporal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255.300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tasa de temporalidad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disminuye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1,09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puntos, hasta el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25,02%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</w:t>
      </w:r>
      <w:r w:rsidRPr="00B16744">
        <w:rPr>
          <w:rFonts w:ascii="Comic Sans MS" w:eastAsia="Times New Roman" w:hAnsi="Comic Sans MS" w:cs="Arial"/>
          <w:color w:val="000000"/>
          <w:spacing w:val="2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los 12 últimos meses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número de asalariados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ha aumentado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202.400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empleo indefinido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ha aumentado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293.500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personas, mientras que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el temporal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ha disminuido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91.100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El número total de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trabajadores por cuenta propia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disminuye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2.200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 en variación trimestral y aumenta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3.600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el último año.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</w:t>
      </w:r>
      <w:r w:rsidRPr="00B16744">
        <w:rPr>
          <w:rFonts w:ascii="Comic Sans MS" w:eastAsia="Times New Roman" w:hAnsi="Comic Sans MS" w:cs="Arial"/>
          <w:color w:val="000000"/>
          <w:spacing w:val="46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empleo</w:t>
      </w:r>
      <w:r w:rsidRPr="00B16744">
        <w:rPr>
          <w:rFonts w:ascii="Comic Sans MS" w:eastAsia="Times New Roman" w:hAnsi="Comic Sans MS" w:cs="Arial"/>
          <w:color w:val="000000"/>
          <w:spacing w:val="47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privado</w:t>
      </w:r>
      <w:r w:rsidRPr="00B16744">
        <w:rPr>
          <w:rFonts w:ascii="Comic Sans MS" w:eastAsia="Times New Roman" w:hAnsi="Comic Sans MS" w:cs="Arial"/>
          <w:i/>
          <w:iCs/>
          <w:color w:val="000000"/>
          <w:spacing w:val="14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se reduce este trimestre en 280.300 personas, situándose en 16.433.300. El empleo público</w:t>
      </w:r>
      <w:r w:rsidRPr="00B16744">
        <w:rPr>
          <w:rFonts w:ascii="Comic Sans MS" w:eastAsia="Times New Roman" w:hAnsi="Comic Sans MS" w:cs="Arial"/>
          <w:color w:val="000000"/>
          <w:spacing w:val="22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disminuye en 5.400, hasta 3.248.000.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empleo del sector privado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comprende: asalariados del sector privado, empleadores, trabajadores</w:t>
      </w:r>
      <w:r w:rsidRPr="00B16744">
        <w:rPr>
          <w:rFonts w:ascii="Comic Sans MS" w:eastAsia="Times New Roman" w:hAnsi="Comic Sans MS" w:cs="Arial"/>
          <w:color w:val="000000"/>
          <w:spacing w:val="7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independientes y empresarios sin asalariados, miembros de cooperativas, ayudas familiares y otra situación</w:t>
      </w:r>
      <w:r w:rsidRPr="00B16744">
        <w:rPr>
          <w:rFonts w:ascii="Comic Sans MS" w:eastAsia="Times New Roman" w:hAnsi="Comic Sans MS" w:cs="Arial"/>
          <w:color w:val="000000"/>
          <w:spacing w:val="99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profesional.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empleo del sector público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comprende todos los asalariados de empresas públicas y de las Administraciones Central y Territoriales, incluidos tanto los trabajadores que cotizan al Régimen General de la Seguridad Social</w:t>
      </w:r>
      <w:r w:rsidRPr="00B16744">
        <w:rPr>
          <w:rFonts w:ascii="Comic Sans MS" w:eastAsia="Times New Roman" w:hAnsi="Comic Sans MS" w:cs="Arial"/>
          <w:color w:val="000000"/>
          <w:spacing w:val="8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como los adscritos al Sistema Especial de Clases Pasivas.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empleo del sector privado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presenta una variación anual del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1,08%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el empleo público del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1,07%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En los 12 últimos meses la ocupación ha aumentado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175.800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 en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sector privado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34.300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público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DESEMPLEO Y TASA DE PARO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El</w:t>
      </w:r>
      <w:r w:rsidRPr="00B16744">
        <w:rPr>
          <w:rFonts w:ascii="Comic Sans MS" w:eastAsia="Times New Roman" w:hAnsi="Comic Sans MS" w:cs="Arial"/>
          <w:color w:val="000000"/>
          <w:spacing w:val="26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paro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sube este trimestre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121.000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personas. El número total de parados se sitúa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3.313.000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En términos relativos, la variación trimestral del desempleo es del 3,79%.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La tasa de paro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aumenta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63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centésimas y se sitúa en el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14,41%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En los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12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últimos meses esta tasa ha bajado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0,29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centésimas.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Por sexo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 el número de hombres en paro aumenta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58.100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este trimestre, situándose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1.564.200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Entre las mujeres el desempleo se incrementa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62.900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hasta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1.748.800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tasa de paro femenina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sube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69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centésimas y se sitúa en el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16,24%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masculina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se incrementa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56 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centésimas y queda en el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12,79%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Por grupos</w:t>
      </w:r>
      <w:r w:rsidRPr="00B16744">
        <w:rPr>
          <w:rFonts w:ascii="Comic Sans MS" w:eastAsia="Times New Roman" w:hAnsi="Comic Sans MS" w:cs="Arial"/>
          <w:color w:val="000000"/>
          <w:spacing w:val="48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 edad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 el paro aumenta en los grupos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por debajo de 55 años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Entre las personas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 25 a 54 años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sube en 99.500 y entre los de 20 a 24 años en 21.600. En cambio, entre las personas de 55 y más años el paro disminuye (-2.000).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Por nacionalidad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 el paro sube este trimestre entre los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españoles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82.000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aumenta entre los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extranjeros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39.000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La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tasa de paro de la población española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es del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13,35%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mientras que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la de la población extranjera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es del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21,23%.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</w:t>
      </w:r>
      <w:r w:rsidRPr="00B16744">
        <w:rPr>
          <w:rFonts w:ascii="Comic Sans MS" w:eastAsia="Times New Roman" w:hAnsi="Comic Sans MS" w:cs="Arial"/>
          <w:color w:val="000000"/>
          <w:spacing w:val="4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paro se incrementa este trimestre en: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Servicios (+172.800)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Industria (+15.100)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cambio, baja en: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Construcción (-9.600)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Agricultura (-19.700).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También desciende 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32.900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entre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los que perdieron su empleo hace más de un año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en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4.700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entre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las personas que buscan su primer empleo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evolución del paro en variación anual es del -1,23%. La cifra total de desempleados se ha reducido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41.300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 en un año, con un descenso de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6.300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 los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hombres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de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35.000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entre las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mujeres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Por edad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 el número de parados baja en todos los grupos, salvo en el de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55 y más años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donde aumenta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15.700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personas en el último año. El mayor descenso anual del desempleo se da en el grupo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 25 a 54 años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(con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34.300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parados menos).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Por</w:t>
      </w:r>
      <w:r w:rsidRPr="00B16744">
        <w:rPr>
          <w:rFonts w:ascii="Comic Sans MS" w:eastAsia="Times New Roman" w:hAnsi="Comic Sans MS" w:cs="Arial"/>
          <w:color w:val="000000"/>
          <w:spacing w:val="32"/>
          <w:sz w:val="28"/>
          <w:szCs w:val="28"/>
          <w:u w:val="single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sectores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 en el último año el desempleo ha disminuido en: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Agricultura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(-9.300)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Industria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(-3.300)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 cambio,</w:t>
      </w:r>
      <w:r w:rsidRPr="00B16744">
        <w:rPr>
          <w:rFonts w:ascii="Comic Sans MS" w:eastAsia="Times New Roman" w:hAnsi="Comic Sans MS" w:cs="Arial"/>
          <w:color w:val="000000"/>
          <w:spacing w:val="41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se incrementa en:</w:t>
      </w:r>
    </w:p>
    <w:p w:rsidR="005823F9" w:rsidRPr="00B16744" w:rsidRDefault="005823F9" w:rsidP="005823F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Construcción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(+4.300)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</w:t>
      </w:r>
      <w:r w:rsidRPr="00B16744">
        <w:rPr>
          <w:rFonts w:ascii="Comic Sans MS" w:eastAsia="Times New Roman" w:hAnsi="Comic Sans MS" w:cs="Arial"/>
          <w:color w:val="000000"/>
          <w:spacing w:val="88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Servicios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(+102.100)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</w:t>
      </w:r>
      <w:r w:rsidRPr="00B16744">
        <w:rPr>
          <w:rFonts w:ascii="Comic Sans MS" w:eastAsia="Times New Roman" w:hAnsi="Comic Sans MS" w:cs="Arial"/>
          <w:color w:val="000000"/>
          <w:spacing w:val="30"/>
          <w:sz w:val="28"/>
          <w:szCs w:val="28"/>
          <w:lang w:eastAsia="es-ES"/>
        </w:rPr>
        <w:t>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su parte, el número de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parados que ha perdido su empleo hace más de un año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ha bajado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118.200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el de 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parados que buscan su primer empleo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se ha reducido en </w:t>
      </w:r>
      <w:r w:rsidRPr="00B16744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16.800</w:t>
      </w: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5823F9" w:rsidRPr="00B16744" w:rsidRDefault="005823F9" w:rsidP="005823F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</w:p>
    <w:p w:rsidR="005823F9" w:rsidRPr="00B16744" w:rsidRDefault="005823F9" w:rsidP="005823F9">
      <w:pPr>
        <w:spacing w:after="10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B16744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</w:p>
    <w:p w:rsidR="005823F9" w:rsidRPr="00B16744" w:rsidRDefault="005823F9">
      <w:pPr>
        <w:rPr>
          <w:rFonts w:ascii="Comic Sans MS" w:hAnsi="Comic Sans MS"/>
          <w:sz w:val="28"/>
          <w:szCs w:val="28"/>
        </w:rPr>
      </w:pPr>
    </w:p>
    <w:sectPr w:rsidR="005823F9" w:rsidRPr="00B16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F9"/>
    <w:rsid w:val="005823F9"/>
    <w:rsid w:val="00B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E0F8"/>
  <w15:chartTrackingRefBased/>
  <w15:docId w15:val="{C66A2F74-3D2F-475D-806B-A7D1F079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2020-05-03T08:29:00Z</dcterms:created>
  <dcterms:modified xsi:type="dcterms:W3CDTF">2020-05-03T09:36:00Z</dcterms:modified>
</cp:coreProperties>
</file>